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A10FA" w14:textId="351E375F" w:rsidR="004672ED" w:rsidRDefault="004672ED" w:rsidP="00073530">
      <w:pPr>
        <w:pStyle w:val="Brezrazmikov"/>
        <w:rPr>
          <w:rFonts w:ascii="Arial" w:hAnsi="Arial" w:cs="Arial"/>
          <w:sz w:val="22"/>
          <w:szCs w:val="22"/>
        </w:rPr>
      </w:pPr>
      <w:bookmarkStart w:id="0" w:name="_Hlk176861899"/>
      <w:r w:rsidRPr="00894358">
        <w:rPr>
          <w:rFonts w:ascii="Arial" w:hAnsi="Arial" w:cs="Arial"/>
          <w:sz w:val="22"/>
          <w:szCs w:val="22"/>
        </w:rPr>
        <w:t>Na podlagi</w:t>
      </w:r>
      <w:r w:rsidR="00983BBE" w:rsidRPr="00894358">
        <w:rPr>
          <w:rFonts w:ascii="Arial" w:hAnsi="Arial" w:cs="Arial"/>
          <w:sz w:val="22"/>
          <w:szCs w:val="22"/>
        </w:rPr>
        <w:t xml:space="preserve"> </w:t>
      </w:r>
      <w:r w:rsidRPr="00894358">
        <w:rPr>
          <w:rFonts w:ascii="Arial" w:hAnsi="Arial" w:cs="Arial"/>
          <w:sz w:val="22"/>
          <w:szCs w:val="22"/>
        </w:rPr>
        <w:t>58.</w:t>
      </w:r>
      <w:r w:rsidR="00983BBE" w:rsidRPr="00894358">
        <w:rPr>
          <w:rFonts w:ascii="Arial" w:hAnsi="Arial" w:cs="Arial"/>
          <w:sz w:val="22"/>
          <w:szCs w:val="22"/>
        </w:rPr>
        <w:t xml:space="preserve"> </w:t>
      </w:r>
      <w:r w:rsidRPr="00894358">
        <w:rPr>
          <w:rFonts w:ascii="Arial" w:hAnsi="Arial" w:cs="Arial"/>
          <w:sz w:val="22"/>
          <w:szCs w:val="22"/>
        </w:rPr>
        <w:t xml:space="preserve">člena Zakona o javnih uslužbencih </w:t>
      </w:r>
      <w:r w:rsidR="00DF2F09" w:rsidRPr="00DF2F09">
        <w:rPr>
          <w:rFonts w:ascii="Arial" w:hAnsi="Arial" w:cs="Arial"/>
          <w:sz w:val="22"/>
          <w:szCs w:val="22"/>
        </w:rPr>
        <w:t xml:space="preserve">(Uradni list RS, št. 63/07 – uradno prečiščeno besedilo, 65/08, 69/08 – ZTFI-A, 69/08 – ZZavar-E, 40/12 – ZUJF, 158/20 – </w:t>
      </w:r>
      <w:proofErr w:type="spellStart"/>
      <w:r w:rsidR="00DF2F09" w:rsidRPr="00DF2F09">
        <w:rPr>
          <w:rFonts w:ascii="Arial" w:hAnsi="Arial" w:cs="Arial"/>
          <w:sz w:val="22"/>
          <w:szCs w:val="22"/>
        </w:rPr>
        <w:t>ZIntPK</w:t>
      </w:r>
      <w:proofErr w:type="spellEnd"/>
      <w:r w:rsidR="00DF2F09" w:rsidRPr="00DF2F09">
        <w:rPr>
          <w:rFonts w:ascii="Arial" w:hAnsi="Arial" w:cs="Arial"/>
          <w:sz w:val="22"/>
          <w:szCs w:val="22"/>
        </w:rPr>
        <w:t xml:space="preserve">-C, 203/20 – ZIUPOPDVE, </w:t>
      </w:r>
      <w:r w:rsidR="00DF2F09">
        <w:rPr>
          <w:rFonts w:ascii="Arial" w:hAnsi="Arial" w:cs="Arial"/>
          <w:sz w:val="22"/>
          <w:szCs w:val="22"/>
        </w:rPr>
        <w:t xml:space="preserve">202/21 – </w:t>
      </w:r>
      <w:proofErr w:type="spellStart"/>
      <w:r w:rsidR="00DF2F09">
        <w:rPr>
          <w:rFonts w:ascii="Arial" w:hAnsi="Arial" w:cs="Arial"/>
          <w:sz w:val="22"/>
          <w:szCs w:val="22"/>
        </w:rPr>
        <w:t>odl</w:t>
      </w:r>
      <w:proofErr w:type="spellEnd"/>
      <w:r w:rsidR="00DF2F09">
        <w:rPr>
          <w:rFonts w:ascii="Arial" w:hAnsi="Arial" w:cs="Arial"/>
          <w:sz w:val="22"/>
          <w:szCs w:val="22"/>
        </w:rPr>
        <w:t xml:space="preserve">. US in 3/22 – </w:t>
      </w:r>
      <w:proofErr w:type="spellStart"/>
      <w:r w:rsidR="00DF2F09">
        <w:rPr>
          <w:rFonts w:ascii="Arial" w:hAnsi="Arial" w:cs="Arial"/>
          <w:sz w:val="22"/>
          <w:szCs w:val="22"/>
        </w:rPr>
        <w:t>ZDeb</w:t>
      </w:r>
      <w:proofErr w:type="spellEnd"/>
      <w:r w:rsidR="00DF2F09">
        <w:rPr>
          <w:rFonts w:ascii="Arial" w:hAnsi="Arial" w:cs="Arial"/>
          <w:sz w:val="22"/>
          <w:szCs w:val="22"/>
        </w:rPr>
        <w:t>,</w:t>
      </w:r>
      <w:r w:rsidR="00983BBE" w:rsidRPr="00894358">
        <w:rPr>
          <w:rFonts w:ascii="Arial" w:hAnsi="Arial" w:cs="Arial"/>
          <w:sz w:val="22"/>
          <w:szCs w:val="22"/>
        </w:rPr>
        <w:t xml:space="preserve"> v nadaljevanju: ZJU</w:t>
      </w:r>
      <w:r w:rsidRPr="00894358">
        <w:rPr>
          <w:rFonts w:ascii="Arial" w:hAnsi="Arial" w:cs="Arial"/>
          <w:sz w:val="22"/>
          <w:szCs w:val="22"/>
        </w:rPr>
        <w:t xml:space="preserve">) in </w:t>
      </w:r>
      <w:r w:rsidR="00374DCA">
        <w:rPr>
          <w:rFonts w:ascii="Arial" w:hAnsi="Arial" w:cs="Arial"/>
          <w:sz w:val="22"/>
          <w:szCs w:val="22"/>
        </w:rPr>
        <w:t>Pravilnika</w:t>
      </w:r>
      <w:r w:rsidR="00073530" w:rsidRPr="00894358">
        <w:rPr>
          <w:rFonts w:ascii="Arial" w:hAnsi="Arial" w:cs="Arial"/>
          <w:sz w:val="22"/>
          <w:szCs w:val="22"/>
        </w:rPr>
        <w:t xml:space="preserve"> o </w:t>
      </w:r>
      <w:r w:rsidR="00374DCA">
        <w:rPr>
          <w:rFonts w:ascii="Arial" w:hAnsi="Arial" w:cs="Arial"/>
          <w:sz w:val="22"/>
          <w:szCs w:val="22"/>
        </w:rPr>
        <w:t xml:space="preserve">notranji </w:t>
      </w:r>
      <w:r w:rsidR="00073530" w:rsidRPr="00894358">
        <w:rPr>
          <w:rFonts w:ascii="Arial" w:hAnsi="Arial" w:cs="Arial"/>
          <w:sz w:val="22"/>
          <w:szCs w:val="22"/>
        </w:rPr>
        <w:t>organizaciji in sistemizaciji delovnih mest v občinski upravi Občine Komen št. 10001-1/2018-</w:t>
      </w:r>
      <w:r w:rsidR="00374DCA">
        <w:rPr>
          <w:rFonts w:ascii="Arial" w:hAnsi="Arial" w:cs="Arial"/>
          <w:sz w:val="22"/>
          <w:szCs w:val="22"/>
        </w:rPr>
        <w:t>56</w:t>
      </w:r>
      <w:r w:rsidR="00073530" w:rsidRPr="00894358">
        <w:rPr>
          <w:rFonts w:ascii="Arial" w:hAnsi="Arial" w:cs="Arial"/>
          <w:sz w:val="22"/>
          <w:szCs w:val="22"/>
        </w:rPr>
        <w:t xml:space="preserve"> z </w:t>
      </w:r>
      <w:r w:rsidR="00374DCA">
        <w:rPr>
          <w:rFonts w:ascii="Arial" w:hAnsi="Arial" w:cs="Arial"/>
          <w:sz w:val="22"/>
          <w:szCs w:val="22"/>
        </w:rPr>
        <w:t>dne 31. 12. 2024</w:t>
      </w:r>
      <w:r w:rsidR="00DF2F09">
        <w:rPr>
          <w:rFonts w:ascii="Arial" w:hAnsi="Arial" w:cs="Arial"/>
          <w:sz w:val="22"/>
          <w:szCs w:val="22"/>
        </w:rPr>
        <w:t xml:space="preserve"> z nadaljnjimi spremembami in dopolnitvami, </w:t>
      </w:r>
      <w:r w:rsidRPr="00894358">
        <w:rPr>
          <w:rFonts w:ascii="Arial" w:hAnsi="Arial" w:cs="Arial"/>
          <w:sz w:val="22"/>
          <w:szCs w:val="22"/>
        </w:rPr>
        <w:t xml:space="preserve">objavlja </w:t>
      </w:r>
      <w:r w:rsidR="00983BBE" w:rsidRPr="00894358">
        <w:rPr>
          <w:rFonts w:ascii="Arial" w:hAnsi="Arial" w:cs="Arial"/>
          <w:sz w:val="22"/>
          <w:szCs w:val="22"/>
        </w:rPr>
        <w:t xml:space="preserve">župan </w:t>
      </w:r>
      <w:r w:rsidR="00073530" w:rsidRPr="00894358">
        <w:rPr>
          <w:rFonts w:ascii="Arial" w:hAnsi="Arial" w:cs="Arial"/>
          <w:sz w:val="22"/>
          <w:szCs w:val="22"/>
        </w:rPr>
        <w:t>Občin</w:t>
      </w:r>
      <w:r w:rsidR="00983BBE" w:rsidRPr="00894358">
        <w:rPr>
          <w:rFonts w:ascii="Arial" w:hAnsi="Arial" w:cs="Arial"/>
          <w:sz w:val="22"/>
          <w:szCs w:val="22"/>
        </w:rPr>
        <w:t>e</w:t>
      </w:r>
      <w:r w:rsidR="00073530" w:rsidRPr="00894358">
        <w:rPr>
          <w:rFonts w:ascii="Arial" w:hAnsi="Arial" w:cs="Arial"/>
          <w:sz w:val="22"/>
          <w:szCs w:val="22"/>
        </w:rPr>
        <w:t xml:space="preserve"> Komen </w:t>
      </w:r>
      <w:r w:rsidRPr="00894358">
        <w:rPr>
          <w:rFonts w:ascii="Arial" w:hAnsi="Arial" w:cs="Arial"/>
          <w:sz w:val="22"/>
          <w:szCs w:val="22"/>
        </w:rPr>
        <w:t>javni natečaj za zasedbo prostega delovnega mesta</w:t>
      </w:r>
      <w:r w:rsidRPr="00073530">
        <w:rPr>
          <w:rFonts w:ascii="Arial" w:hAnsi="Arial" w:cs="Arial"/>
          <w:sz w:val="22"/>
          <w:szCs w:val="22"/>
        </w:rPr>
        <w:t xml:space="preserve"> </w:t>
      </w:r>
    </w:p>
    <w:p w14:paraId="21FA18B8" w14:textId="77777777" w:rsidR="00F54701" w:rsidRPr="00073530" w:rsidRDefault="00F54701" w:rsidP="00073530">
      <w:pPr>
        <w:pStyle w:val="Brezrazmikov"/>
        <w:rPr>
          <w:rFonts w:ascii="Arial" w:hAnsi="Arial" w:cs="Arial"/>
          <w:sz w:val="22"/>
          <w:szCs w:val="22"/>
        </w:rPr>
      </w:pPr>
    </w:p>
    <w:p w14:paraId="129312C7" w14:textId="7870532C" w:rsidR="0009707E" w:rsidRDefault="00F54701" w:rsidP="003D0C39">
      <w:pPr>
        <w:pStyle w:val="Brezrazmikov"/>
        <w:jc w:val="center"/>
        <w:rPr>
          <w:rFonts w:ascii="Arial" w:hAnsi="Arial" w:cs="Arial"/>
          <w:b/>
          <w:iCs/>
          <w:sz w:val="22"/>
          <w:szCs w:val="22"/>
        </w:rPr>
      </w:pPr>
      <w:r>
        <w:rPr>
          <w:rFonts w:ascii="Arial" w:hAnsi="Arial" w:cs="Arial"/>
          <w:b/>
          <w:iCs/>
          <w:sz w:val="22"/>
          <w:szCs w:val="22"/>
        </w:rPr>
        <w:t xml:space="preserve"> </w:t>
      </w:r>
      <w:r w:rsidR="00230F7B">
        <w:rPr>
          <w:rFonts w:ascii="Arial" w:hAnsi="Arial" w:cs="Arial"/>
          <w:b/>
          <w:iCs/>
          <w:sz w:val="22"/>
          <w:szCs w:val="22"/>
        </w:rPr>
        <w:t xml:space="preserve">Višji svetovalec za </w:t>
      </w:r>
      <w:r w:rsidR="00745556">
        <w:rPr>
          <w:rFonts w:ascii="Arial" w:hAnsi="Arial" w:cs="Arial"/>
          <w:b/>
          <w:iCs/>
          <w:sz w:val="22"/>
          <w:szCs w:val="22"/>
        </w:rPr>
        <w:t>gospodarstvo in kmetijstvo</w:t>
      </w:r>
      <w:r w:rsidR="00073530">
        <w:rPr>
          <w:rFonts w:ascii="Arial" w:hAnsi="Arial" w:cs="Arial"/>
          <w:b/>
          <w:iCs/>
          <w:sz w:val="22"/>
          <w:szCs w:val="22"/>
        </w:rPr>
        <w:t xml:space="preserve"> (M/Ž)</w:t>
      </w:r>
    </w:p>
    <w:p w14:paraId="2F441E28" w14:textId="77777777" w:rsidR="0009707E" w:rsidRPr="00073530" w:rsidRDefault="0009707E" w:rsidP="00073530">
      <w:pPr>
        <w:pStyle w:val="Brezrazmikov"/>
        <w:rPr>
          <w:rFonts w:ascii="Arial" w:hAnsi="Arial" w:cs="Arial"/>
          <w:iCs/>
          <w:sz w:val="22"/>
          <w:szCs w:val="22"/>
        </w:rPr>
      </w:pPr>
    </w:p>
    <w:p w14:paraId="6345B168" w14:textId="77777777" w:rsidR="0009707E" w:rsidRPr="00073530" w:rsidRDefault="0009707E" w:rsidP="00073530">
      <w:pPr>
        <w:pStyle w:val="Brezrazmikov"/>
        <w:rPr>
          <w:rFonts w:ascii="Arial" w:hAnsi="Arial" w:cs="Arial"/>
          <w:sz w:val="22"/>
          <w:szCs w:val="22"/>
        </w:rPr>
      </w:pPr>
      <w:r w:rsidRPr="00073530">
        <w:rPr>
          <w:rFonts w:ascii="Arial" w:hAnsi="Arial" w:cs="Arial"/>
          <w:sz w:val="22"/>
          <w:szCs w:val="22"/>
        </w:rPr>
        <w:t>Kandidati, ki se bodo prijavili na prosto delovno mesto, morajo</w:t>
      </w:r>
      <w:r w:rsidR="00E312CA">
        <w:rPr>
          <w:rFonts w:ascii="Arial" w:hAnsi="Arial" w:cs="Arial"/>
          <w:sz w:val="22"/>
          <w:szCs w:val="22"/>
        </w:rPr>
        <w:t xml:space="preserve"> poleg splošnih pogojev, ki jih urejajo predpisi s področja delovnega prava,</w:t>
      </w:r>
      <w:r w:rsidRPr="00073530">
        <w:rPr>
          <w:rFonts w:ascii="Arial" w:hAnsi="Arial" w:cs="Arial"/>
          <w:sz w:val="22"/>
          <w:szCs w:val="22"/>
        </w:rPr>
        <w:t xml:space="preserve"> izpolnjevati naslednje pogoje:</w:t>
      </w:r>
    </w:p>
    <w:p w14:paraId="72D69BE2" w14:textId="77777777" w:rsidR="00374DCA" w:rsidRDefault="00374DCA" w:rsidP="00A02E30">
      <w:pPr>
        <w:pStyle w:val="Brezrazmikov"/>
        <w:numPr>
          <w:ilvl w:val="0"/>
          <w:numId w:val="16"/>
        </w:numPr>
        <w:rPr>
          <w:rFonts w:ascii="Arial" w:hAnsi="Arial" w:cs="Arial"/>
          <w:sz w:val="22"/>
          <w:szCs w:val="22"/>
        </w:rPr>
      </w:pPr>
      <w:r w:rsidRPr="00374DCA">
        <w:rPr>
          <w:rFonts w:ascii="Arial" w:hAnsi="Arial" w:cs="Arial"/>
          <w:sz w:val="22"/>
          <w:szCs w:val="22"/>
        </w:rPr>
        <w:t>najmanj specializacija po višješolski izobrazbi (prejšnja) ali najmanj visokošolska strokovna izobrazba (prejšnja) ali najmanj visokošolska strokovna izobrazba (prva bolonjska stopnja) ali najmanj visokošolska univerzitetna izobrazba (prva bolonjska stopnja)</w:t>
      </w:r>
    </w:p>
    <w:p w14:paraId="236E9962" w14:textId="1E2B011E" w:rsidR="0009707E" w:rsidRPr="00230F7B" w:rsidRDefault="0009707E" w:rsidP="00A02E30">
      <w:pPr>
        <w:pStyle w:val="Brezrazmikov"/>
        <w:numPr>
          <w:ilvl w:val="0"/>
          <w:numId w:val="16"/>
        </w:numPr>
        <w:rPr>
          <w:rFonts w:ascii="Arial" w:hAnsi="Arial" w:cs="Arial"/>
          <w:sz w:val="22"/>
          <w:szCs w:val="22"/>
        </w:rPr>
      </w:pPr>
      <w:r w:rsidRPr="00230F7B">
        <w:rPr>
          <w:rFonts w:ascii="Arial" w:hAnsi="Arial" w:cs="Arial"/>
          <w:sz w:val="22"/>
          <w:szCs w:val="22"/>
        </w:rPr>
        <w:t>n</w:t>
      </w:r>
      <w:r w:rsidR="009E5F7F" w:rsidRPr="00230F7B">
        <w:rPr>
          <w:rFonts w:ascii="Arial" w:hAnsi="Arial" w:cs="Arial"/>
          <w:sz w:val="22"/>
          <w:szCs w:val="22"/>
        </w:rPr>
        <w:t>ajmanj</w:t>
      </w:r>
      <w:r w:rsidR="00073530" w:rsidRPr="00230F7B">
        <w:rPr>
          <w:rFonts w:ascii="Arial" w:hAnsi="Arial" w:cs="Arial"/>
          <w:sz w:val="22"/>
          <w:szCs w:val="22"/>
        </w:rPr>
        <w:t xml:space="preserve"> </w:t>
      </w:r>
      <w:r w:rsidR="00166C66">
        <w:rPr>
          <w:rFonts w:ascii="Arial" w:hAnsi="Arial" w:cs="Arial"/>
          <w:sz w:val="22"/>
          <w:szCs w:val="22"/>
        </w:rPr>
        <w:t>4</w:t>
      </w:r>
      <w:r w:rsidR="00151E25" w:rsidRPr="00230F7B">
        <w:rPr>
          <w:rFonts w:ascii="Arial" w:hAnsi="Arial" w:cs="Arial"/>
          <w:sz w:val="22"/>
          <w:szCs w:val="22"/>
        </w:rPr>
        <w:t xml:space="preserve"> let</w:t>
      </w:r>
      <w:r w:rsidR="00166C66">
        <w:rPr>
          <w:rFonts w:ascii="Arial" w:hAnsi="Arial" w:cs="Arial"/>
          <w:sz w:val="22"/>
          <w:szCs w:val="22"/>
        </w:rPr>
        <w:t>a</w:t>
      </w:r>
      <w:r w:rsidR="00151E25" w:rsidRPr="00230F7B">
        <w:rPr>
          <w:rFonts w:ascii="Arial" w:hAnsi="Arial" w:cs="Arial"/>
          <w:sz w:val="22"/>
          <w:szCs w:val="22"/>
        </w:rPr>
        <w:t xml:space="preserve"> </w:t>
      </w:r>
      <w:r w:rsidR="009E5F7F" w:rsidRPr="00230F7B">
        <w:rPr>
          <w:rFonts w:ascii="Arial" w:hAnsi="Arial" w:cs="Arial"/>
          <w:sz w:val="22"/>
          <w:szCs w:val="22"/>
        </w:rPr>
        <w:t>delovnih izkušenj,</w:t>
      </w:r>
    </w:p>
    <w:p w14:paraId="64FEF860" w14:textId="77777777" w:rsidR="00230F7B" w:rsidRDefault="00230F7B" w:rsidP="00073530">
      <w:pPr>
        <w:pStyle w:val="Brezrazmikov"/>
        <w:numPr>
          <w:ilvl w:val="0"/>
          <w:numId w:val="16"/>
        </w:numPr>
        <w:rPr>
          <w:rFonts w:ascii="Arial" w:hAnsi="Arial" w:cs="Arial"/>
          <w:sz w:val="22"/>
          <w:szCs w:val="22"/>
        </w:rPr>
      </w:pPr>
      <w:r>
        <w:rPr>
          <w:rFonts w:ascii="Arial" w:hAnsi="Arial" w:cs="Arial"/>
          <w:sz w:val="22"/>
          <w:szCs w:val="22"/>
        </w:rPr>
        <w:t>opravljeno obvezno usposabljanje za imenovanje v naziv (če izbrani kandidat nima opravljenega obveznega usposabljanja, ga mora opraviti v roku enega leta od sklenitve delovnega razmerja)</w:t>
      </w:r>
      <w:r w:rsidR="00A02E30">
        <w:rPr>
          <w:rFonts w:ascii="Arial" w:hAnsi="Arial" w:cs="Arial"/>
          <w:sz w:val="22"/>
          <w:szCs w:val="22"/>
        </w:rPr>
        <w:t>,</w:t>
      </w:r>
    </w:p>
    <w:p w14:paraId="479B2EA9" w14:textId="77777777" w:rsidR="00166C66" w:rsidRPr="00505D6B" w:rsidRDefault="00166C66" w:rsidP="00166C66">
      <w:pPr>
        <w:pStyle w:val="Brezrazmikov"/>
        <w:numPr>
          <w:ilvl w:val="0"/>
          <w:numId w:val="16"/>
        </w:numPr>
        <w:rPr>
          <w:rFonts w:ascii="Arial" w:hAnsi="Arial" w:cs="Arial"/>
          <w:sz w:val="22"/>
          <w:szCs w:val="22"/>
        </w:rPr>
      </w:pPr>
      <w:r w:rsidRPr="00505D6B">
        <w:rPr>
          <w:rFonts w:ascii="Arial" w:hAnsi="Arial" w:cs="Arial"/>
          <w:sz w:val="22"/>
          <w:szCs w:val="22"/>
        </w:rPr>
        <w:t>strokovni izpit iz splošnega upravnega postopka (če izbrani kandidat nima opravljenega strokovnega izpita iz upravnega postopka, ga mora opraviti najkasneje v treh mesecih od sklenitve delovnega razmerja),</w:t>
      </w:r>
    </w:p>
    <w:p w14:paraId="248B686C" w14:textId="77777777" w:rsidR="00983BBE" w:rsidRDefault="00983BBE" w:rsidP="00073530">
      <w:pPr>
        <w:pStyle w:val="Brezrazmikov"/>
        <w:numPr>
          <w:ilvl w:val="0"/>
          <w:numId w:val="16"/>
        </w:numPr>
        <w:rPr>
          <w:rFonts w:ascii="Arial" w:hAnsi="Arial" w:cs="Arial"/>
          <w:sz w:val="22"/>
          <w:szCs w:val="22"/>
        </w:rPr>
      </w:pPr>
      <w:r>
        <w:rPr>
          <w:rFonts w:ascii="Arial" w:hAnsi="Arial" w:cs="Arial"/>
          <w:sz w:val="22"/>
          <w:szCs w:val="22"/>
        </w:rPr>
        <w:t>znanje uradnega jezika,</w:t>
      </w:r>
    </w:p>
    <w:p w14:paraId="1331C025" w14:textId="77777777" w:rsidR="00983BBE" w:rsidRPr="00073530" w:rsidRDefault="00983BBE" w:rsidP="00073530">
      <w:pPr>
        <w:pStyle w:val="Brezrazmikov"/>
        <w:numPr>
          <w:ilvl w:val="0"/>
          <w:numId w:val="16"/>
        </w:numPr>
        <w:rPr>
          <w:rFonts w:ascii="Arial" w:hAnsi="Arial" w:cs="Arial"/>
          <w:sz w:val="22"/>
          <w:szCs w:val="22"/>
        </w:rPr>
      </w:pPr>
      <w:r>
        <w:rPr>
          <w:rFonts w:ascii="Arial" w:hAnsi="Arial" w:cs="Arial"/>
          <w:sz w:val="22"/>
          <w:szCs w:val="22"/>
        </w:rPr>
        <w:t>državljanstvo Republike Slovenije,</w:t>
      </w:r>
    </w:p>
    <w:p w14:paraId="76A4F4CC" w14:textId="77777777" w:rsidR="0009707E" w:rsidRPr="00073530" w:rsidRDefault="0009707E" w:rsidP="00073530">
      <w:pPr>
        <w:pStyle w:val="Brezrazmikov"/>
        <w:numPr>
          <w:ilvl w:val="0"/>
          <w:numId w:val="16"/>
        </w:numPr>
        <w:rPr>
          <w:rFonts w:ascii="Arial" w:hAnsi="Arial" w:cs="Arial"/>
          <w:sz w:val="22"/>
          <w:szCs w:val="22"/>
        </w:rPr>
      </w:pPr>
      <w:r w:rsidRPr="00073530">
        <w:rPr>
          <w:rFonts w:ascii="Arial" w:hAnsi="Arial" w:cs="Arial"/>
          <w:sz w:val="22"/>
          <w:szCs w:val="22"/>
        </w:rPr>
        <w:t xml:space="preserve">ne smejo biti pravnomočno obsojeni zaradi naklepnega kaznivega dejanja, ki se preganja po uradni dolžnosti in ne smejo biti obsojeni na nepogojno kazen zapora </w:t>
      </w:r>
      <w:r w:rsidR="009E5F7F" w:rsidRPr="00073530">
        <w:rPr>
          <w:rFonts w:ascii="Arial" w:hAnsi="Arial" w:cs="Arial"/>
          <w:sz w:val="22"/>
          <w:szCs w:val="22"/>
        </w:rPr>
        <w:t>v trajanju več kot šest mesecev,</w:t>
      </w:r>
    </w:p>
    <w:p w14:paraId="31504081" w14:textId="77777777" w:rsidR="00BB71F6" w:rsidRPr="00073530" w:rsidRDefault="0009707E" w:rsidP="00073530">
      <w:pPr>
        <w:pStyle w:val="Brezrazmikov"/>
        <w:numPr>
          <w:ilvl w:val="0"/>
          <w:numId w:val="16"/>
        </w:numPr>
        <w:rPr>
          <w:rFonts w:ascii="Arial" w:hAnsi="Arial" w:cs="Arial"/>
          <w:iCs/>
          <w:sz w:val="22"/>
          <w:szCs w:val="22"/>
        </w:rPr>
      </w:pPr>
      <w:r w:rsidRPr="00073530">
        <w:rPr>
          <w:rFonts w:ascii="Arial" w:hAnsi="Arial" w:cs="Arial"/>
          <w:iCs/>
          <w:sz w:val="22"/>
          <w:szCs w:val="22"/>
        </w:rPr>
        <w:t xml:space="preserve">zoper njih ne sme biti vložena pravnomočna obtožnica zaradi naklepnega kaznivega dejanja, ki </w:t>
      </w:r>
      <w:r w:rsidR="009E5F7F" w:rsidRPr="00073530">
        <w:rPr>
          <w:rFonts w:ascii="Arial" w:hAnsi="Arial" w:cs="Arial"/>
          <w:iCs/>
          <w:sz w:val="22"/>
          <w:szCs w:val="22"/>
        </w:rPr>
        <w:t>se preganja po uradni dolžnosti.</w:t>
      </w:r>
    </w:p>
    <w:p w14:paraId="6EC75B38" w14:textId="77777777" w:rsidR="009E5F7F" w:rsidRDefault="009E5F7F" w:rsidP="00073530">
      <w:pPr>
        <w:pStyle w:val="Brezrazmikov"/>
        <w:rPr>
          <w:rFonts w:ascii="Arial" w:hAnsi="Arial" w:cs="Arial"/>
          <w:iCs/>
          <w:sz w:val="22"/>
          <w:szCs w:val="22"/>
        </w:rPr>
      </w:pPr>
    </w:p>
    <w:p w14:paraId="710362AF" w14:textId="77777777" w:rsidR="00D05F01" w:rsidRDefault="00D05F01" w:rsidP="00D05F01">
      <w:pPr>
        <w:pStyle w:val="Brezrazmikov"/>
        <w:rPr>
          <w:rFonts w:ascii="Arial" w:hAnsi="Arial" w:cs="Arial"/>
          <w:sz w:val="22"/>
          <w:szCs w:val="22"/>
        </w:rPr>
      </w:pPr>
      <w:r w:rsidRPr="00D05F01">
        <w:rPr>
          <w:rFonts w:ascii="Arial" w:hAnsi="Arial" w:cs="Arial"/>
          <w:sz w:val="22"/>
          <w:szCs w:val="22"/>
        </w:rPr>
        <w:t>Izbirni postopek, v katerega se uvrstijo kandidati, ki izpolnjujejo natečajne pogoje, bo potekal v eni fazi. Kandidati, uvrščeni v izbirni postopek, bodo povabljeni na razgovor, na katerem bodo morali odgovoriti na vprašanja z delovnega področja, za katerega se razpisuje delovno mesto.</w:t>
      </w:r>
    </w:p>
    <w:p w14:paraId="236F5037" w14:textId="77777777" w:rsidR="0036616E" w:rsidRDefault="0036616E" w:rsidP="00073530">
      <w:pPr>
        <w:pStyle w:val="Brezrazmikov"/>
        <w:rPr>
          <w:rFonts w:ascii="Arial" w:hAnsi="Arial" w:cs="Arial"/>
          <w:sz w:val="22"/>
          <w:szCs w:val="22"/>
        </w:rPr>
      </w:pPr>
      <w:r w:rsidRPr="00073530">
        <w:rPr>
          <w:rFonts w:ascii="Arial" w:hAnsi="Arial" w:cs="Arial"/>
          <w:sz w:val="22"/>
          <w:szCs w:val="22"/>
        </w:rPr>
        <w:t xml:space="preserve">Po </w:t>
      </w:r>
      <w:r w:rsidR="00493DAB" w:rsidRPr="00073530">
        <w:rPr>
          <w:rFonts w:ascii="Arial" w:hAnsi="Arial" w:cs="Arial"/>
          <w:sz w:val="22"/>
          <w:szCs w:val="22"/>
        </w:rPr>
        <w:t xml:space="preserve">trinajsti </w:t>
      </w:r>
      <w:r w:rsidRPr="00073530">
        <w:rPr>
          <w:rFonts w:ascii="Arial" w:hAnsi="Arial" w:cs="Arial"/>
          <w:sz w:val="22"/>
          <w:szCs w:val="22"/>
        </w:rPr>
        <w:t>točki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Izbrani kandidat bo delovne izkušnje dokazoval z verodostojnimi listinami, iz katerih sta razvidna čas opravljanja dela in stopnja izobrazbe.</w:t>
      </w:r>
    </w:p>
    <w:p w14:paraId="0065135E" w14:textId="77777777" w:rsidR="00402DFB" w:rsidRPr="00073530" w:rsidRDefault="00402DFB" w:rsidP="00073530">
      <w:pPr>
        <w:pStyle w:val="Brezrazmikov"/>
        <w:rPr>
          <w:rFonts w:ascii="Arial" w:hAnsi="Arial" w:cs="Arial"/>
          <w:sz w:val="22"/>
          <w:szCs w:val="22"/>
        </w:rPr>
      </w:pPr>
      <w:r>
        <w:rPr>
          <w:rFonts w:ascii="Arial" w:hAnsi="Arial" w:cs="Arial"/>
          <w:sz w:val="22"/>
          <w:szCs w:val="22"/>
        </w:rPr>
        <w:t>Za delovna mesta oziroma nazive, za katere se ne zahteva specializacija, magisterij znanosti ali doktorat, zahteva pa se univerzitetna ali visoka strokovna izobrazba s specializacijo ali magisterijem znanosti, se predpisane delovne izkušnje skrajšajo za tretjino v primeru da naloge na tem delovnem mestu opravlja javni uslužbenec, ki ima magisterij znanosti, doktorat oziroma zaključen specialističen študij.</w:t>
      </w:r>
    </w:p>
    <w:p w14:paraId="40A4B844" w14:textId="77777777" w:rsidR="00073530" w:rsidRDefault="00073530" w:rsidP="00073530">
      <w:pPr>
        <w:pStyle w:val="Brezrazmikov"/>
        <w:rPr>
          <w:rFonts w:ascii="Arial" w:hAnsi="Arial" w:cs="Arial"/>
          <w:sz w:val="22"/>
          <w:szCs w:val="22"/>
        </w:rPr>
      </w:pPr>
    </w:p>
    <w:p w14:paraId="0A3DEE9C" w14:textId="77777777" w:rsidR="00230F7B" w:rsidRDefault="00230F7B" w:rsidP="00230F7B">
      <w:pPr>
        <w:pStyle w:val="Brezrazmikov"/>
        <w:rPr>
          <w:rFonts w:ascii="Arial" w:hAnsi="Arial" w:cs="Arial"/>
          <w:sz w:val="22"/>
          <w:szCs w:val="22"/>
        </w:rPr>
      </w:pPr>
      <w:r w:rsidRPr="00983BBE">
        <w:rPr>
          <w:rFonts w:ascii="Arial" w:hAnsi="Arial" w:cs="Arial"/>
          <w:sz w:val="22"/>
          <w:szCs w:val="22"/>
        </w:rPr>
        <w:t>V primeru, da izbrani kandidat nima opravljenega</w:t>
      </w:r>
      <w:r>
        <w:rPr>
          <w:rFonts w:ascii="Arial" w:hAnsi="Arial" w:cs="Arial"/>
          <w:sz w:val="22"/>
          <w:szCs w:val="22"/>
        </w:rPr>
        <w:t xml:space="preserve"> obveznega usposabljanja za imenovanje v naziv, ga mora v skladu z 89. členom ZJU opraviti najkasneje v enem letu od sklenitve delovnega razmerja.</w:t>
      </w:r>
    </w:p>
    <w:p w14:paraId="5D7700A7" w14:textId="77777777" w:rsidR="00166C66" w:rsidRPr="00505D6B" w:rsidRDefault="00166C66" w:rsidP="00166C66">
      <w:pPr>
        <w:pStyle w:val="Brezrazmikov"/>
        <w:rPr>
          <w:rFonts w:ascii="Arial" w:hAnsi="Arial" w:cs="Arial"/>
          <w:sz w:val="22"/>
          <w:szCs w:val="22"/>
        </w:rPr>
      </w:pPr>
      <w:r w:rsidRPr="00505D6B">
        <w:rPr>
          <w:rFonts w:ascii="Arial" w:hAnsi="Arial" w:cs="Arial"/>
          <w:sz w:val="22"/>
          <w:szCs w:val="22"/>
        </w:rPr>
        <w:t xml:space="preserve">V primeru, da izbrani kandidat nima opravljenega strokovnega izpita iz upravnega postopka, ga mora skladno s tretjim odstavkom 31. člena Zakona o splošnem upravnem postopku (Uradni list RS, št. 24/06 – uradno prečiščeno besedilo, 105/06 – ZUS-1, 126/07, 65/08, 8/10, </w:t>
      </w:r>
      <w:r w:rsidRPr="00505D6B">
        <w:rPr>
          <w:rFonts w:ascii="Arial" w:hAnsi="Arial" w:cs="Arial"/>
          <w:sz w:val="22"/>
          <w:szCs w:val="22"/>
        </w:rPr>
        <w:lastRenderedPageBreak/>
        <w:t xml:space="preserve">82/13, 175/20 – ZIUOPDVE in 3/22 – </w:t>
      </w:r>
      <w:proofErr w:type="spellStart"/>
      <w:r w:rsidRPr="00505D6B">
        <w:rPr>
          <w:rFonts w:ascii="Arial" w:hAnsi="Arial" w:cs="Arial"/>
          <w:sz w:val="22"/>
          <w:szCs w:val="22"/>
        </w:rPr>
        <w:t>ZDeb</w:t>
      </w:r>
      <w:proofErr w:type="spellEnd"/>
      <w:r w:rsidRPr="00505D6B">
        <w:rPr>
          <w:rFonts w:ascii="Arial" w:hAnsi="Arial" w:cs="Arial"/>
          <w:sz w:val="22"/>
          <w:szCs w:val="22"/>
        </w:rPr>
        <w:t>) opraviti najkasneje v treh mesecih od sklenitve delovnega razmerja.</w:t>
      </w:r>
    </w:p>
    <w:p w14:paraId="58F2A4A4" w14:textId="77777777" w:rsidR="00166C66" w:rsidRDefault="00166C66" w:rsidP="00230F7B">
      <w:pPr>
        <w:pStyle w:val="Brezrazmikov"/>
        <w:rPr>
          <w:rFonts w:ascii="Arial" w:hAnsi="Arial" w:cs="Arial"/>
          <w:sz w:val="22"/>
          <w:szCs w:val="22"/>
        </w:rPr>
      </w:pPr>
    </w:p>
    <w:p w14:paraId="29D18A94" w14:textId="77777777" w:rsidR="00983BBE" w:rsidRDefault="00983BBE" w:rsidP="00983BBE">
      <w:pPr>
        <w:pStyle w:val="Brezrazmikov"/>
        <w:rPr>
          <w:rFonts w:ascii="Arial" w:hAnsi="Arial" w:cs="Arial"/>
          <w:sz w:val="22"/>
          <w:szCs w:val="22"/>
        </w:rPr>
      </w:pPr>
      <w:r w:rsidRPr="00983BBE">
        <w:rPr>
          <w:rFonts w:ascii="Arial" w:hAnsi="Arial" w:cs="Arial"/>
          <w:sz w:val="22"/>
          <w:szCs w:val="22"/>
        </w:rPr>
        <w:t>Na podlagi 61.a člena ZJU se kandidati, ki ne izpolnjujejo natečajnih pogojev, ne uvrstijo v izbirni postopek.</w:t>
      </w:r>
    </w:p>
    <w:p w14:paraId="2643C885" w14:textId="77777777" w:rsidR="000B5F30" w:rsidRDefault="000B5F30" w:rsidP="00983BBE">
      <w:pPr>
        <w:pStyle w:val="Brezrazmikov"/>
        <w:rPr>
          <w:rFonts w:ascii="Arial" w:hAnsi="Arial" w:cs="Arial"/>
          <w:sz w:val="22"/>
          <w:szCs w:val="22"/>
          <w:u w:val="single"/>
        </w:rPr>
      </w:pPr>
    </w:p>
    <w:p w14:paraId="11705E7A" w14:textId="77777777" w:rsidR="00983BBE" w:rsidRPr="00983BBE" w:rsidRDefault="00983BBE" w:rsidP="00983BBE">
      <w:pPr>
        <w:pStyle w:val="Brezrazmikov"/>
        <w:rPr>
          <w:rFonts w:ascii="Arial" w:hAnsi="Arial" w:cs="Arial"/>
          <w:sz w:val="22"/>
          <w:szCs w:val="22"/>
          <w:u w:val="single"/>
        </w:rPr>
      </w:pPr>
      <w:r w:rsidRPr="00983BBE">
        <w:rPr>
          <w:rFonts w:ascii="Arial" w:hAnsi="Arial" w:cs="Arial"/>
          <w:sz w:val="22"/>
          <w:szCs w:val="22"/>
          <w:u w:val="single"/>
        </w:rPr>
        <w:t>Prijava na prosto delovno mesto mora vsebovati:</w:t>
      </w:r>
    </w:p>
    <w:p w14:paraId="1EE51EBA" w14:textId="77777777" w:rsidR="00983BBE" w:rsidRPr="00983BBE" w:rsidRDefault="00983BBE" w:rsidP="00166C66">
      <w:pPr>
        <w:pStyle w:val="Brezrazmikov"/>
        <w:numPr>
          <w:ilvl w:val="0"/>
          <w:numId w:val="21"/>
        </w:numPr>
        <w:rPr>
          <w:rFonts w:ascii="Arial" w:hAnsi="Arial" w:cs="Arial"/>
          <w:iCs/>
          <w:sz w:val="22"/>
          <w:szCs w:val="22"/>
        </w:rPr>
      </w:pPr>
      <w:r w:rsidRPr="00983BBE">
        <w:rPr>
          <w:rFonts w:ascii="Arial" w:hAnsi="Arial" w:cs="Arial"/>
          <w:iCs/>
          <w:sz w:val="22"/>
          <w:szCs w:val="22"/>
        </w:rPr>
        <w:t>pisno izjavo o izpolnjevanju pogoja glede zahtevane izobrazbe, iz katere mora biti razvidna stopnja in smer izobrazbe ter datum (dan, mesec in leto) zaključka izobraževanja ter ustanova, na kateri je bila izobrazba pridobljena, </w:t>
      </w:r>
    </w:p>
    <w:p w14:paraId="56D88615" w14:textId="77777777" w:rsidR="00983BBE" w:rsidRPr="00983BBE" w:rsidRDefault="00983BBE" w:rsidP="00166C66">
      <w:pPr>
        <w:pStyle w:val="Brezrazmikov"/>
        <w:numPr>
          <w:ilvl w:val="0"/>
          <w:numId w:val="21"/>
        </w:numPr>
        <w:rPr>
          <w:rFonts w:ascii="Arial" w:hAnsi="Arial" w:cs="Arial"/>
          <w:iCs/>
          <w:sz w:val="22"/>
          <w:szCs w:val="22"/>
        </w:rPr>
      </w:pPr>
      <w:r w:rsidRPr="00983BBE">
        <w:rPr>
          <w:rFonts w:ascii="Arial" w:hAnsi="Arial" w:cs="Arial"/>
          <w:sz w:val="22"/>
          <w:szCs w:val="22"/>
        </w:rPr>
        <w:t>pisno izjavo o delovnih izkušnjah, iz katere je razvidno izpolnjevanje pogoja glede zahtevanih delovnih izkušenj; kandidat navede datum sklenitve in datum prekinitve delovnega razmerja pri posameznemu delodajalcu, ter kratko opiše delo in raven zahtevnosti dela, ki ga je opravljal pri tem delodajalcu,</w:t>
      </w:r>
    </w:p>
    <w:p w14:paraId="4B9CBC87" w14:textId="77777777" w:rsidR="003D087C" w:rsidRDefault="003D087C" w:rsidP="00166C66">
      <w:pPr>
        <w:pStyle w:val="Brezrazmikov"/>
        <w:numPr>
          <w:ilvl w:val="0"/>
          <w:numId w:val="21"/>
        </w:numPr>
        <w:rPr>
          <w:rFonts w:ascii="Arial" w:hAnsi="Arial" w:cs="Arial"/>
          <w:iCs/>
          <w:sz w:val="22"/>
          <w:szCs w:val="22"/>
        </w:rPr>
      </w:pPr>
      <w:r w:rsidRPr="004B2F52">
        <w:rPr>
          <w:rFonts w:ascii="Arial" w:hAnsi="Arial" w:cs="Arial"/>
          <w:iCs/>
          <w:sz w:val="22"/>
          <w:szCs w:val="22"/>
        </w:rPr>
        <w:t xml:space="preserve">pisno izjavo o opravljenem usposabljanju </w:t>
      </w:r>
      <w:r w:rsidR="00BA482D">
        <w:rPr>
          <w:rFonts w:ascii="Arial" w:hAnsi="Arial" w:cs="Arial"/>
          <w:sz w:val="22"/>
          <w:szCs w:val="22"/>
        </w:rPr>
        <w:t>za imenovanje v naziv</w:t>
      </w:r>
      <w:r w:rsidRPr="004B2F52">
        <w:rPr>
          <w:rFonts w:ascii="Arial" w:hAnsi="Arial" w:cs="Arial"/>
          <w:iCs/>
          <w:sz w:val="22"/>
          <w:szCs w:val="22"/>
        </w:rPr>
        <w:t xml:space="preserve"> (če je kandidat usposabljanje opravil),</w:t>
      </w:r>
    </w:p>
    <w:p w14:paraId="41CE2EB2" w14:textId="77777777" w:rsidR="00166C66" w:rsidRPr="00166C66" w:rsidRDefault="00166C66" w:rsidP="00166C66">
      <w:pPr>
        <w:pStyle w:val="Odstavekseznama"/>
        <w:numPr>
          <w:ilvl w:val="0"/>
          <w:numId w:val="21"/>
        </w:numPr>
        <w:jc w:val="both"/>
        <w:rPr>
          <w:rFonts w:ascii="Arial" w:hAnsi="Arial" w:cs="Arial"/>
          <w:iCs/>
          <w:sz w:val="22"/>
          <w:szCs w:val="22"/>
        </w:rPr>
      </w:pPr>
      <w:r w:rsidRPr="00166C66">
        <w:rPr>
          <w:rFonts w:ascii="Arial" w:hAnsi="Arial" w:cs="Arial"/>
          <w:iCs/>
          <w:sz w:val="22"/>
          <w:szCs w:val="22"/>
        </w:rPr>
        <w:t>pisno izjavo o opravljenem strokovnem izpitu iz upravnega postopka, iz katere mora biti razvidna ustanova, na kateri je kandidat opravljal izpit in datum opravljanja izpita (če kandidat izpit ima),</w:t>
      </w:r>
    </w:p>
    <w:p w14:paraId="56F96C45" w14:textId="77777777" w:rsidR="00983BBE" w:rsidRPr="00983BBE" w:rsidRDefault="00983BBE" w:rsidP="00166C66">
      <w:pPr>
        <w:pStyle w:val="Brezrazmikov"/>
        <w:numPr>
          <w:ilvl w:val="0"/>
          <w:numId w:val="21"/>
        </w:numPr>
        <w:rPr>
          <w:rFonts w:ascii="Arial" w:hAnsi="Arial" w:cs="Arial"/>
          <w:iCs/>
          <w:sz w:val="22"/>
          <w:szCs w:val="22"/>
        </w:rPr>
      </w:pPr>
      <w:r w:rsidRPr="00983BBE">
        <w:rPr>
          <w:rFonts w:ascii="Arial" w:hAnsi="Arial" w:cs="Arial"/>
          <w:iCs/>
          <w:sz w:val="22"/>
          <w:szCs w:val="22"/>
        </w:rPr>
        <w:t>pisno izjavo kandidata, da:</w:t>
      </w:r>
    </w:p>
    <w:p w14:paraId="39BB7C1E" w14:textId="77777777" w:rsidR="00983BBE" w:rsidRPr="00983BBE" w:rsidRDefault="00983BBE" w:rsidP="00166C66">
      <w:pPr>
        <w:pStyle w:val="Brezrazmikov"/>
        <w:numPr>
          <w:ilvl w:val="1"/>
          <w:numId w:val="21"/>
        </w:numPr>
        <w:rPr>
          <w:rFonts w:ascii="Arial" w:hAnsi="Arial" w:cs="Arial"/>
          <w:iCs/>
          <w:sz w:val="22"/>
          <w:szCs w:val="22"/>
        </w:rPr>
      </w:pPr>
      <w:r w:rsidRPr="00983BBE">
        <w:rPr>
          <w:rFonts w:ascii="Arial" w:hAnsi="Arial" w:cs="Arial"/>
          <w:iCs/>
          <w:sz w:val="22"/>
          <w:szCs w:val="22"/>
        </w:rPr>
        <w:t>je državljan Republike Slovenije,</w:t>
      </w:r>
    </w:p>
    <w:p w14:paraId="689557B3" w14:textId="77777777" w:rsidR="00983BBE" w:rsidRPr="00983BBE" w:rsidRDefault="00983BBE" w:rsidP="00166C66">
      <w:pPr>
        <w:pStyle w:val="Brezrazmikov"/>
        <w:numPr>
          <w:ilvl w:val="1"/>
          <w:numId w:val="21"/>
        </w:numPr>
        <w:rPr>
          <w:rFonts w:ascii="Arial" w:hAnsi="Arial" w:cs="Arial"/>
          <w:iCs/>
          <w:sz w:val="22"/>
          <w:szCs w:val="22"/>
        </w:rPr>
      </w:pPr>
      <w:r w:rsidRPr="00983BBE">
        <w:rPr>
          <w:rFonts w:ascii="Arial" w:hAnsi="Arial" w:cs="Arial"/>
          <w:iCs/>
          <w:sz w:val="22"/>
          <w:szCs w:val="22"/>
        </w:rPr>
        <w:t>ni bil pravnomočno obsojen zaradi naklepnega kaznivega dejanja, ki se preganja po uradni dolžnosti, in da ni bil obsojen na nepogojno kazen zapora v trajanju več kot šest mesecev,</w:t>
      </w:r>
    </w:p>
    <w:p w14:paraId="44524ED6" w14:textId="77777777" w:rsidR="00983BBE" w:rsidRPr="00983BBE" w:rsidRDefault="00983BBE" w:rsidP="00166C66">
      <w:pPr>
        <w:pStyle w:val="Brezrazmikov"/>
        <w:numPr>
          <w:ilvl w:val="1"/>
          <w:numId w:val="21"/>
        </w:numPr>
        <w:rPr>
          <w:rFonts w:ascii="Arial" w:hAnsi="Arial" w:cs="Arial"/>
          <w:iCs/>
          <w:sz w:val="22"/>
          <w:szCs w:val="22"/>
        </w:rPr>
      </w:pPr>
      <w:r w:rsidRPr="00983BBE">
        <w:rPr>
          <w:rFonts w:ascii="Arial" w:hAnsi="Arial" w:cs="Arial"/>
          <w:iCs/>
          <w:sz w:val="22"/>
          <w:szCs w:val="22"/>
        </w:rPr>
        <w:t>zoper njega ni bila vložena pravnomočna obtožnica zaradi naklepnega kaznivega dejanja, ki se preganja po uradni dolžnosti,</w:t>
      </w:r>
    </w:p>
    <w:p w14:paraId="24A7354C" w14:textId="77777777" w:rsidR="00983BBE" w:rsidRPr="00983BBE" w:rsidRDefault="00983BBE" w:rsidP="00166C66">
      <w:pPr>
        <w:pStyle w:val="Brezrazmikov"/>
        <w:numPr>
          <w:ilvl w:val="0"/>
          <w:numId w:val="21"/>
        </w:numPr>
        <w:rPr>
          <w:rFonts w:ascii="Arial" w:hAnsi="Arial" w:cs="Arial"/>
          <w:iCs/>
          <w:sz w:val="22"/>
          <w:szCs w:val="22"/>
        </w:rPr>
      </w:pPr>
      <w:r w:rsidRPr="00983BBE">
        <w:rPr>
          <w:rFonts w:ascii="Arial" w:hAnsi="Arial" w:cs="Arial"/>
          <w:iCs/>
          <w:sz w:val="22"/>
          <w:szCs w:val="22"/>
        </w:rPr>
        <w:t xml:space="preserve">pisno izjavo, da za namen tega natečajnega postopka dovoljuje Občini </w:t>
      </w:r>
      <w:r>
        <w:rPr>
          <w:rFonts w:ascii="Arial" w:hAnsi="Arial" w:cs="Arial"/>
          <w:iCs/>
          <w:sz w:val="22"/>
          <w:szCs w:val="22"/>
        </w:rPr>
        <w:t>Komen</w:t>
      </w:r>
      <w:r w:rsidRPr="00983BBE">
        <w:rPr>
          <w:rFonts w:ascii="Arial" w:hAnsi="Arial" w:cs="Arial"/>
          <w:iCs/>
          <w:sz w:val="22"/>
          <w:szCs w:val="22"/>
        </w:rPr>
        <w:t xml:space="preserve"> prido</w:t>
      </w:r>
      <w:r w:rsidR="000B5F30">
        <w:rPr>
          <w:rFonts w:ascii="Arial" w:hAnsi="Arial" w:cs="Arial"/>
          <w:iCs/>
          <w:sz w:val="22"/>
          <w:szCs w:val="22"/>
        </w:rPr>
        <w:t>biti podatke iz uradnih evidenc</w:t>
      </w:r>
      <w:r w:rsidRPr="00983BBE">
        <w:rPr>
          <w:rFonts w:ascii="Arial" w:hAnsi="Arial" w:cs="Arial"/>
          <w:iCs/>
          <w:sz w:val="22"/>
          <w:szCs w:val="22"/>
        </w:rPr>
        <w:t>. V primeru, da kandidat s tem ne soglaša, mora sam predložiti ustrezna dokazila.</w:t>
      </w:r>
    </w:p>
    <w:p w14:paraId="3DB45803" w14:textId="77777777" w:rsidR="00983BBE" w:rsidRPr="00983BBE" w:rsidRDefault="00983BBE" w:rsidP="00983BBE">
      <w:pPr>
        <w:pStyle w:val="Brezrazmikov"/>
        <w:rPr>
          <w:rFonts w:ascii="Arial" w:hAnsi="Arial" w:cs="Arial"/>
          <w:sz w:val="22"/>
          <w:szCs w:val="22"/>
        </w:rPr>
      </w:pPr>
    </w:p>
    <w:p w14:paraId="4AA135CB" w14:textId="77777777" w:rsidR="00983BBE" w:rsidRPr="00983BBE" w:rsidRDefault="00983BBE" w:rsidP="00983BBE">
      <w:pPr>
        <w:pStyle w:val="Brezrazmikov"/>
        <w:rPr>
          <w:rFonts w:ascii="Arial" w:hAnsi="Arial" w:cs="Arial"/>
          <w:sz w:val="22"/>
          <w:szCs w:val="22"/>
        </w:rPr>
      </w:pPr>
      <w:r w:rsidRPr="00983BBE">
        <w:rPr>
          <w:rFonts w:ascii="Arial" w:hAnsi="Arial" w:cs="Arial"/>
          <w:sz w:val="22"/>
          <w:szCs w:val="22"/>
        </w:rPr>
        <w:t>Namesto zgoraj navedenih pisnih izjav lahko kandidat predloži tudi fotokopije dokazil, iz katerih je razvidno izpolnjevanje pogojev.</w:t>
      </w:r>
    </w:p>
    <w:p w14:paraId="25998A42" w14:textId="77777777" w:rsidR="00983BBE" w:rsidRDefault="00983BBE" w:rsidP="00073530">
      <w:pPr>
        <w:pStyle w:val="Brezrazmikov"/>
        <w:rPr>
          <w:rFonts w:ascii="Arial" w:hAnsi="Arial" w:cs="Arial"/>
          <w:sz w:val="22"/>
          <w:szCs w:val="22"/>
        </w:rPr>
      </w:pPr>
    </w:p>
    <w:p w14:paraId="0E59D3D5" w14:textId="651AA9E5" w:rsidR="00BC7EB1" w:rsidRDefault="00983BBE" w:rsidP="00BC7EB1">
      <w:pPr>
        <w:pStyle w:val="Brezrazmikov"/>
        <w:rPr>
          <w:rFonts w:ascii="Arial" w:hAnsi="Arial" w:cs="Arial"/>
          <w:sz w:val="22"/>
          <w:szCs w:val="22"/>
        </w:rPr>
      </w:pPr>
      <w:r w:rsidRPr="00983BBE">
        <w:rPr>
          <w:rFonts w:ascii="Arial" w:hAnsi="Arial" w:cs="Arial"/>
          <w:sz w:val="22"/>
          <w:szCs w:val="22"/>
        </w:rPr>
        <w:t>Zaželeno je, da kandidat k prijavi z dokazili p</w:t>
      </w:r>
      <w:r w:rsidR="00891A4A">
        <w:rPr>
          <w:rFonts w:ascii="Arial" w:hAnsi="Arial" w:cs="Arial"/>
          <w:sz w:val="22"/>
          <w:szCs w:val="22"/>
        </w:rPr>
        <w:t>rilo</w:t>
      </w:r>
      <w:r w:rsidR="00D05F01">
        <w:rPr>
          <w:rFonts w:ascii="Arial" w:hAnsi="Arial" w:cs="Arial"/>
          <w:sz w:val="22"/>
          <w:szCs w:val="22"/>
        </w:rPr>
        <w:t xml:space="preserve">ži tudi kratek življenjepis. </w:t>
      </w:r>
      <w:r w:rsidRPr="00983BBE">
        <w:rPr>
          <w:rFonts w:ascii="Arial" w:hAnsi="Arial" w:cs="Arial"/>
          <w:sz w:val="22"/>
          <w:szCs w:val="22"/>
        </w:rPr>
        <w:t>V prijavi lahko poleg formalne izobrazbe navede tudi druga znanja in veščine, ki jih je pridobil</w:t>
      </w:r>
      <w:r w:rsidR="00293E85">
        <w:rPr>
          <w:rFonts w:ascii="Arial" w:hAnsi="Arial" w:cs="Arial"/>
          <w:sz w:val="22"/>
          <w:szCs w:val="22"/>
        </w:rPr>
        <w:t>.</w:t>
      </w:r>
    </w:p>
    <w:p w14:paraId="27203B4B" w14:textId="77777777" w:rsidR="00E409B7" w:rsidRDefault="00E409B7" w:rsidP="00073530">
      <w:pPr>
        <w:pStyle w:val="Brezrazmikov"/>
        <w:rPr>
          <w:rFonts w:ascii="Arial" w:hAnsi="Arial" w:cs="Arial"/>
          <w:sz w:val="22"/>
          <w:szCs w:val="22"/>
        </w:rPr>
      </w:pPr>
    </w:p>
    <w:p w14:paraId="1A8F6678" w14:textId="23063BDD" w:rsidR="0009707E" w:rsidRDefault="0009707E" w:rsidP="00073530">
      <w:pPr>
        <w:pStyle w:val="Brezrazmikov"/>
        <w:rPr>
          <w:rFonts w:ascii="Arial" w:hAnsi="Arial" w:cs="Arial"/>
          <w:iCs/>
          <w:sz w:val="22"/>
          <w:szCs w:val="22"/>
        </w:rPr>
      </w:pPr>
      <w:r w:rsidRPr="00113EB7">
        <w:rPr>
          <w:rFonts w:ascii="Arial" w:hAnsi="Arial" w:cs="Arial"/>
          <w:iCs/>
          <w:sz w:val="22"/>
          <w:szCs w:val="22"/>
        </w:rPr>
        <w:t xml:space="preserve">Kandidat vloži prijavo v pisni obliki, ki jo pošlje </w:t>
      </w:r>
      <w:r w:rsidR="000C451E" w:rsidRPr="00113EB7">
        <w:rPr>
          <w:rFonts w:ascii="Arial" w:hAnsi="Arial" w:cs="Arial"/>
          <w:iCs/>
          <w:sz w:val="22"/>
          <w:szCs w:val="22"/>
        </w:rPr>
        <w:t>v zaprti ovojnici z označbo: »</w:t>
      </w:r>
      <w:r w:rsidRPr="00113EB7">
        <w:rPr>
          <w:rFonts w:ascii="Arial" w:hAnsi="Arial" w:cs="Arial"/>
          <w:iCs/>
          <w:sz w:val="22"/>
          <w:szCs w:val="22"/>
        </w:rPr>
        <w:t>za javni nate</w:t>
      </w:r>
      <w:r w:rsidR="00AB69C9" w:rsidRPr="00113EB7">
        <w:rPr>
          <w:rFonts w:ascii="Arial" w:hAnsi="Arial" w:cs="Arial"/>
          <w:iCs/>
          <w:sz w:val="22"/>
          <w:szCs w:val="22"/>
        </w:rPr>
        <w:t xml:space="preserve">čaj </w:t>
      </w:r>
      <w:r w:rsidR="004B2F52" w:rsidRPr="00113EB7">
        <w:rPr>
          <w:rFonts w:ascii="Arial" w:hAnsi="Arial" w:cs="Arial"/>
          <w:iCs/>
          <w:sz w:val="22"/>
          <w:szCs w:val="22"/>
        </w:rPr>
        <w:t xml:space="preserve">– </w:t>
      </w:r>
      <w:r w:rsidR="00BA482D" w:rsidRPr="00293E85">
        <w:rPr>
          <w:rFonts w:ascii="Arial" w:hAnsi="Arial" w:cs="Arial"/>
          <w:iCs/>
          <w:sz w:val="22"/>
          <w:szCs w:val="22"/>
        </w:rPr>
        <w:t>Višji svetovalec</w:t>
      </w:r>
      <w:r w:rsidR="00374DCA">
        <w:rPr>
          <w:rFonts w:ascii="Arial" w:hAnsi="Arial" w:cs="Arial"/>
          <w:iCs/>
          <w:sz w:val="22"/>
          <w:szCs w:val="22"/>
        </w:rPr>
        <w:t xml:space="preserve"> za </w:t>
      </w:r>
      <w:r w:rsidR="00745556">
        <w:rPr>
          <w:rFonts w:ascii="Arial" w:hAnsi="Arial" w:cs="Arial"/>
          <w:iCs/>
          <w:sz w:val="22"/>
          <w:szCs w:val="22"/>
        </w:rPr>
        <w:t>gospodarstvo in kmetijstvo</w:t>
      </w:r>
      <w:r w:rsidRPr="00293E85">
        <w:rPr>
          <w:rFonts w:ascii="Arial" w:hAnsi="Arial" w:cs="Arial"/>
          <w:iCs/>
          <w:sz w:val="22"/>
          <w:szCs w:val="22"/>
        </w:rPr>
        <w:t xml:space="preserve">«, na naslov: </w:t>
      </w:r>
      <w:r w:rsidR="004672ED" w:rsidRPr="00293E85">
        <w:rPr>
          <w:rFonts w:ascii="Arial" w:hAnsi="Arial" w:cs="Arial"/>
          <w:sz w:val="22"/>
          <w:szCs w:val="22"/>
        </w:rPr>
        <w:t xml:space="preserve">Občina </w:t>
      </w:r>
      <w:r w:rsidR="0007381F" w:rsidRPr="00293E85">
        <w:rPr>
          <w:rFonts w:ascii="Arial" w:hAnsi="Arial" w:cs="Arial"/>
          <w:sz w:val="22"/>
          <w:szCs w:val="22"/>
        </w:rPr>
        <w:t>Komen</w:t>
      </w:r>
      <w:r w:rsidR="004672ED" w:rsidRPr="00293E85">
        <w:rPr>
          <w:rFonts w:ascii="Arial" w:hAnsi="Arial" w:cs="Arial"/>
          <w:sz w:val="22"/>
          <w:szCs w:val="22"/>
        </w:rPr>
        <w:t>,</w:t>
      </w:r>
      <w:r w:rsidR="0007381F" w:rsidRPr="00293E85">
        <w:rPr>
          <w:rFonts w:ascii="Arial" w:hAnsi="Arial" w:cs="Arial"/>
          <w:sz w:val="22"/>
          <w:szCs w:val="22"/>
        </w:rPr>
        <w:t xml:space="preserve"> Komen 86, 6223 Komen</w:t>
      </w:r>
      <w:r w:rsidRPr="00293E85">
        <w:rPr>
          <w:rFonts w:ascii="Arial" w:hAnsi="Arial" w:cs="Arial"/>
          <w:iCs/>
          <w:sz w:val="22"/>
          <w:szCs w:val="22"/>
        </w:rPr>
        <w:t xml:space="preserve">, in sicer v roku </w:t>
      </w:r>
      <w:r w:rsidR="00293E85" w:rsidRPr="00293E85">
        <w:rPr>
          <w:rFonts w:ascii="Arial" w:hAnsi="Arial" w:cs="Arial"/>
          <w:iCs/>
          <w:sz w:val="22"/>
          <w:szCs w:val="22"/>
        </w:rPr>
        <w:t>14</w:t>
      </w:r>
      <w:r w:rsidRPr="00293E85">
        <w:rPr>
          <w:rFonts w:ascii="Arial" w:hAnsi="Arial" w:cs="Arial"/>
          <w:iCs/>
          <w:sz w:val="22"/>
          <w:szCs w:val="22"/>
        </w:rPr>
        <w:t xml:space="preserve"> dni po objavi na spletni strani </w:t>
      </w:r>
      <w:r w:rsidR="004672ED" w:rsidRPr="00293E85">
        <w:rPr>
          <w:rFonts w:ascii="Arial" w:hAnsi="Arial" w:cs="Arial"/>
          <w:iCs/>
          <w:sz w:val="22"/>
          <w:szCs w:val="22"/>
        </w:rPr>
        <w:t xml:space="preserve">Občine </w:t>
      </w:r>
      <w:r w:rsidR="0007381F" w:rsidRPr="00293E85">
        <w:rPr>
          <w:rFonts w:ascii="Arial" w:hAnsi="Arial" w:cs="Arial"/>
          <w:iCs/>
          <w:sz w:val="22"/>
          <w:szCs w:val="22"/>
        </w:rPr>
        <w:t>Komen</w:t>
      </w:r>
      <w:r w:rsidR="00493DAB" w:rsidRPr="00293E85">
        <w:rPr>
          <w:rFonts w:ascii="Arial" w:hAnsi="Arial" w:cs="Arial"/>
          <w:iCs/>
          <w:sz w:val="22"/>
          <w:szCs w:val="22"/>
        </w:rPr>
        <w:t xml:space="preserve"> </w:t>
      </w:r>
      <w:r w:rsidR="00493DAB" w:rsidRPr="00293E85">
        <w:rPr>
          <w:rFonts w:ascii="Arial" w:hAnsi="Arial" w:cs="Arial"/>
          <w:sz w:val="22"/>
          <w:szCs w:val="22"/>
        </w:rPr>
        <w:t>in na Zavodu R</w:t>
      </w:r>
      <w:r w:rsidR="00BC7EB1" w:rsidRPr="00293E85">
        <w:rPr>
          <w:rFonts w:ascii="Arial" w:hAnsi="Arial" w:cs="Arial"/>
          <w:sz w:val="22"/>
          <w:szCs w:val="22"/>
        </w:rPr>
        <w:t>epublike Slovenije</w:t>
      </w:r>
      <w:r w:rsidR="00493DAB" w:rsidRPr="00293E85">
        <w:rPr>
          <w:rFonts w:ascii="Arial" w:hAnsi="Arial" w:cs="Arial"/>
          <w:sz w:val="22"/>
          <w:szCs w:val="22"/>
        </w:rPr>
        <w:t xml:space="preserve"> za zaposlovanje.</w:t>
      </w:r>
      <w:r w:rsidRPr="00073530">
        <w:rPr>
          <w:rFonts w:ascii="Arial" w:hAnsi="Arial" w:cs="Arial"/>
          <w:iCs/>
          <w:sz w:val="22"/>
          <w:szCs w:val="22"/>
        </w:rPr>
        <w:t xml:space="preserve"> Za pisno obliko prijave se šteje tudi elektronska oblika, poslana na elektronski naslov</w:t>
      </w:r>
      <w:r w:rsidR="00820B9E" w:rsidRPr="00073530">
        <w:rPr>
          <w:rFonts w:ascii="Arial" w:hAnsi="Arial" w:cs="Arial"/>
          <w:iCs/>
          <w:sz w:val="22"/>
          <w:szCs w:val="22"/>
        </w:rPr>
        <w:t xml:space="preserve"> </w:t>
      </w:r>
      <w:r w:rsidR="00073530">
        <w:rPr>
          <w:rFonts w:ascii="Arial" w:hAnsi="Arial" w:cs="Arial"/>
          <w:iCs/>
          <w:sz w:val="22"/>
          <w:szCs w:val="22"/>
        </w:rPr>
        <w:t>obcina@komen.si</w:t>
      </w:r>
      <w:r w:rsidRPr="00073530">
        <w:rPr>
          <w:rFonts w:ascii="Arial" w:hAnsi="Arial" w:cs="Arial"/>
          <w:iCs/>
          <w:sz w:val="22"/>
          <w:szCs w:val="22"/>
        </w:rPr>
        <w:t>, pri čemer veljavnost prijave ni pogojena z elektronskim podpisom.</w:t>
      </w:r>
    </w:p>
    <w:p w14:paraId="0A5AC23E" w14:textId="77777777" w:rsidR="00BC7EB1" w:rsidRDefault="00891A4A" w:rsidP="00073530">
      <w:pPr>
        <w:pStyle w:val="Brezrazmikov"/>
        <w:rPr>
          <w:rFonts w:ascii="Arial" w:hAnsi="Arial" w:cs="Arial"/>
          <w:iCs/>
          <w:sz w:val="22"/>
          <w:szCs w:val="22"/>
        </w:rPr>
      </w:pPr>
      <w:r>
        <w:rPr>
          <w:rFonts w:ascii="Arial" w:hAnsi="Arial" w:cs="Arial"/>
          <w:iCs/>
          <w:sz w:val="22"/>
          <w:szCs w:val="22"/>
        </w:rPr>
        <w:t>Zaželeno je, da kandidati prijavo oddajo na obrazcu »obrazec za prijavo«, ki je objavljen na spletni strani Občine Komen www.komen.si.</w:t>
      </w:r>
    </w:p>
    <w:p w14:paraId="56DA8449" w14:textId="77777777" w:rsidR="00BC7EB1" w:rsidRPr="00073530" w:rsidRDefault="00BC7EB1" w:rsidP="00073530">
      <w:pPr>
        <w:pStyle w:val="Brezrazmikov"/>
        <w:rPr>
          <w:rFonts w:ascii="Arial" w:hAnsi="Arial" w:cs="Arial"/>
          <w:iCs/>
          <w:sz w:val="22"/>
          <w:szCs w:val="22"/>
        </w:rPr>
      </w:pPr>
      <w:r>
        <w:rPr>
          <w:rFonts w:ascii="Arial" w:hAnsi="Arial" w:cs="Arial"/>
          <w:iCs/>
          <w:sz w:val="22"/>
          <w:szCs w:val="22"/>
        </w:rPr>
        <w:t xml:space="preserve">Če je prijava </w:t>
      </w:r>
      <w:r w:rsidRPr="00BC7EB1">
        <w:rPr>
          <w:rFonts w:ascii="Arial" w:hAnsi="Arial" w:cs="Arial"/>
          <w:iCs/>
          <w:sz w:val="22"/>
          <w:szCs w:val="22"/>
        </w:rPr>
        <w:t>poslana po pošti, se šteje, da je pravočasna, če je bila oddana na pošto najkasneje zadnji dan roka za prijavo.</w:t>
      </w:r>
    </w:p>
    <w:p w14:paraId="1811D477" w14:textId="77777777" w:rsidR="0085166C" w:rsidRPr="00073530" w:rsidRDefault="0085166C" w:rsidP="00073530">
      <w:pPr>
        <w:pStyle w:val="Brezrazmikov"/>
        <w:rPr>
          <w:rFonts w:ascii="Arial" w:hAnsi="Arial" w:cs="Arial"/>
          <w:iCs/>
          <w:sz w:val="22"/>
          <w:szCs w:val="22"/>
        </w:rPr>
      </w:pPr>
    </w:p>
    <w:p w14:paraId="7F109AF0" w14:textId="5B2A27AC" w:rsidR="004672ED" w:rsidRPr="00073530" w:rsidRDefault="004672ED" w:rsidP="00073530">
      <w:pPr>
        <w:pStyle w:val="Brezrazmikov"/>
        <w:rPr>
          <w:rFonts w:ascii="Arial" w:hAnsi="Arial" w:cs="Arial"/>
          <w:sz w:val="22"/>
          <w:szCs w:val="22"/>
        </w:rPr>
      </w:pPr>
      <w:r w:rsidRPr="00073530">
        <w:rPr>
          <w:rFonts w:ascii="Arial" w:hAnsi="Arial" w:cs="Arial"/>
          <w:sz w:val="22"/>
          <w:szCs w:val="22"/>
        </w:rPr>
        <w:t xml:space="preserve">Kandidati bodo o izbiri pisno obveščeni v roku </w:t>
      </w:r>
      <w:r w:rsidR="00293E85">
        <w:rPr>
          <w:rFonts w:ascii="Arial" w:hAnsi="Arial" w:cs="Arial"/>
          <w:sz w:val="22"/>
          <w:szCs w:val="22"/>
        </w:rPr>
        <w:t>6</w:t>
      </w:r>
      <w:r w:rsidR="00BC7EB1">
        <w:rPr>
          <w:rFonts w:ascii="Arial" w:hAnsi="Arial" w:cs="Arial"/>
          <w:sz w:val="22"/>
          <w:szCs w:val="22"/>
        </w:rPr>
        <w:t>0</w:t>
      </w:r>
      <w:r w:rsidR="00BC7EB1" w:rsidRPr="00073530">
        <w:rPr>
          <w:rFonts w:ascii="Arial" w:hAnsi="Arial" w:cs="Arial"/>
          <w:sz w:val="22"/>
          <w:szCs w:val="22"/>
        </w:rPr>
        <w:t xml:space="preserve"> </w:t>
      </w:r>
      <w:r w:rsidRPr="00073530">
        <w:rPr>
          <w:rFonts w:ascii="Arial" w:hAnsi="Arial" w:cs="Arial"/>
          <w:sz w:val="22"/>
          <w:szCs w:val="22"/>
        </w:rPr>
        <w:t xml:space="preserve">dni po opravljeni izbiri. </w:t>
      </w:r>
      <w:r w:rsidR="00BC7EB1" w:rsidRPr="00BC7EB1">
        <w:rPr>
          <w:rFonts w:ascii="Arial" w:hAnsi="Arial" w:cs="Arial"/>
          <w:sz w:val="22"/>
          <w:szCs w:val="22"/>
        </w:rPr>
        <w:t xml:space="preserve">O izbiri oziroma </w:t>
      </w:r>
      <w:proofErr w:type="spellStart"/>
      <w:r w:rsidR="00BC7EB1" w:rsidRPr="00BC7EB1">
        <w:rPr>
          <w:rFonts w:ascii="Arial" w:hAnsi="Arial" w:cs="Arial"/>
          <w:sz w:val="22"/>
          <w:szCs w:val="22"/>
        </w:rPr>
        <w:t>neizbiri</w:t>
      </w:r>
      <w:proofErr w:type="spellEnd"/>
      <w:r w:rsidR="00BC7EB1" w:rsidRPr="00BC7EB1">
        <w:rPr>
          <w:rFonts w:ascii="Arial" w:hAnsi="Arial" w:cs="Arial"/>
          <w:sz w:val="22"/>
          <w:szCs w:val="22"/>
        </w:rPr>
        <w:t xml:space="preserve"> se vsakemu kandidatu, ki je sodeloval v izbirnem postopku, izda in vroči sklep. Obvestilo o končanem izbirnem postopku bo objavljeno na spletni strani Občine</w:t>
      </w:r>
      <w:r w:rsidR="00BC7EB1" w:rsidRPr="00BC7EB1" w:rsidDel="00BC7EB1">
        <w:rPr>
          <w:rFonts w:ascii="Arial" w:hAnsi="Arial" w:cs="Arial"/>
          <w:sz w:val="22"/>
          <w:szCs w:val="22"/>
        </w:rPr>
        <w:t xml:space="preserve"> </w:t>
      </w:r>
      <w:r w:rsidR="00233867" w:rsidRPr="00073530">
        <w:rPr>
          <w:rFonts w:ascii="Arial" w:hAnsi="Arial" w:cs="Arial"/>
          <w:sz w:val="22"/>
          <w:szCs w:val="22"/>
        </w:rPr>
        <w:t>Komen</w:t>
      </w:r>
      <w:r w:rsidR="00073530">
        <w:rPr>
          <w:rFonts w:ascii="Arial" w:hAnsi="Arial" w:cs="Arial"/>
          <w:sz w:val="22"/>
          <w:szCs w:val="22"/>
        </w:rPr>
        <w:t xml:space="preserve"> </w:t>
      </w:r>
      <w:r w:rsidR="00BC7EB1">
        <w:rPr>
          <w:rFonts w:ascii="Arial" w:hAnsi="Arial" w:cs="Arial"/>
          <w:sz w:val="22"/>
          <w:szCs w:val="22"/>
        </w:rPr>
        <w:t>(https://</w:t>
      </w:r>
      <w:r w:rsidR="00073530">
        <w:rPr>
          <w:rFonts w:ascii="Arial" w:hAnsi="Arial" w:cs="Arial"/>
          <w:sz w:val="22"/>
          <w:szCs w:val="22"/>
        </w:rPr>
        <w:t>www.komen.si</w:t>
      </w:r>
      <w:r w:rsidR="00BC7EB1">
        <w:rPr>
          <w:rFonts w:ascii="Arial" w:hAnsi="Arial" w:cs="Arial"/>
          <w:sz w:val="22"/>
          <w:szCs w:val="22"/>
        </w:rPr>
        <w:t>)</w:t>
      </w:r>
      <w:r w:rsidRPr="00073530">
        <w:rPr>
          <w:rFonts w:ascii="Arial" w:hAnsi="Arial" w:cs="Arial"/>
          <w:sz w:val="22"/>
          <w:szCs w:val="22"/>
        </w:rPr>
        <w:t>.</w:t>
      </w:r>
    </w:p>
    <w:p w14:paraId="3B14F4DB" w14:textId="77777777" w:rsidR="00073530" w:rsidRDefault="00073530" w:rsidP="00073530">
      <w:pPr>
        <w:pStyle w:val="Brezrazmikov"/>
        <w:rPr>
          <w:rFonts w:ascii="Arial" w:hAnsi="Arial" w:cs="Arial"/>
          <w:sz w:val="22"/>
          <w:szCs w:val="22"/>
        </w:rPr>
      </w:pPr>
    </w:p>
    <w:p w14:paraId="2E023F37" w14:textId="77777777" w:rsidR="00BA482D" w:rsidRDefault="00BA482D" w:rsidP="00073530">
      <w:pPr>
        <w:pStyle w:val="Brezrazmikov"/>
        <w:rPr>
          <w:rFonts w:ascii="Arial" w:hAnsi="Arial" w:cs="Arial"/>
          <w:sz w:val="22"/>
          <w:szCs w:val="22"/>
        </w:rPr>
      </w:pPr>
      <w:r>
        <w:rPr>
          <w:rFonts w:ascii="Arial" w:hAnsi="Arial" w:cs="Arial"/>
          <w:sz w:val="22"/>
          <w:szCs w:val="22"/>
        </w:rPr>
        <w:t xml:space="preserve">Z izbranim kandidatom bo sklenjeno delovno razmerje za nedoločen čas, s poskusno dobo šestih mesecev ter za polni delovni čas. </w:t>
      </w:r>
    </w:p>
    <w:p w14:paraId="273FE9AA" w14:textId="7633B2DF" w:rsidR="00227146" w:rsidRDefault="000C451E" w:rsidP="00073530">
      <w:pPr>
        <w:pStyle w:val="Brezrazmikov"/>
        <w:rPr>
          <w:rFonts w:ascii="Arial" w:hAnsi="Arial" w:cs="Arial"/>
          <w:sz w:val="22"/>
          <w:szCs w:val="22"/>
        </w:rPr>
      </w:pPr>
      <w:r w:rsidRPr="000F17D3">
        <w:rPr>
          <w:rFonts w:ascii="Arial" w:hAnsi="Arial" w:cs="Arial"/>
          <w:sz w:val="22"/>
          <w:szCs w:val="22"/>
        </w:rPr>
        <w:lastRenderedPageBreak/>
        <w:t xml:space="preserve">Izbrani kandidat bo </w:t>
      </w:r>
      <w:r w:rsidR="00BA482D">
        <w:rPr>
          <w:rFonts w:ascii="Arial" w:hAnsi="Arial" w:cs="Arial"/>
          <w:sz w:val="22"/>
          <w:szCs w:val="22"/>
        </w:rPr>
        <w:t>delo opravljal na delovnem mestu Višji svetovale</w:t>
      </w:r>
      <w:r w:rsidR="000B5F30">
        <w:rPr>
          <w:rFonts w:ascii="Arial" w:hAnsi="Arial" w:cs="Arial"/>
          <w:sz w:val="22"/>
          <w:szCs w:val="22"/>
        </w:rPr>
        <w:t>c</w:t>
      </w:r>
      <w:r w:rsidR="00C21FE9">
        <w:rPr>
          <w:rFonts w:ascii="Arial" w:hAnsi="Arial" w:cs="Arial"/>
          <w:sz w:val="22"/>
          <w:szCs w:val="22"/>
        </w:rPr>
        <w:t xml:space="preserve"> za </w:t>
      </w:r>
      <w:r w:rsidR="00745556">
        <w:rPr>
          <w:rFonts w:ascii="Arial" w:hAnsi="Arial" w:cs="Arial"/>
          <w:sz w:val="22"/>
          <w:szCs w:val="22"/>
        </w:rPr>
        <w:t>gospodarstvo in kmetijstvo</w:t>
      </w:r>
      <w:r w:rsidR="000B5F30">
        <w:rPr>
          <w:rFonts w:ascii="Arial" w:hAnsi="Arial" w:cs="Arial"/>
          <w:sz w:val="22"/>
          <w:szCs w:val="22"/>
        </w:rPr>
        <w:t>, v nazivu Višji svetovalec II</w:t>
      </w:r>
      <w:r w:rsidR="00166C66">
        <w:rPr>
          <w:rFonts w:ascii="Arial" w:hAnsi="Arial" w:cs="Arial"/>
          <w:sz w:val="22"/>
          <w:szCs w:val="22"/>
        </w:rPr>
        <w:t>I</w:t>
      </w:r>
      <w:r w:rsidR="00BA482D">
        <w:rPr>
          <w:rFonts w:ascii="Arial" w:hAnsi="Arial" w:cs="Arial"/>
          <w:sz w:val="22"/>
          <w:szCs w:val="22"/>
        </w:rPr>
        <w:t xml:space="preserve">. Delo bo </w:t>
      </w:r>
      <w:r w:rsidRPr="000F17D3">
        <w:rPr>
          <w:rFonts w:ascii="Arial" w:hAnsi="Arial" w:cs="Arial"/>
          <w:sz w:val="22"/>
          <w:szCs w:val="22"/>
        </w:rPr>
        <w:t>opravljal v</w:t>
      </w:r>
      <w:r w:rsidRPr="00073530">
        <w:rPr>
          <w:rFonts w:ascii="Arial" w:hAnsi="Arial" w:cs="Arial"/>
          <w:sz w:val="22"/>
          <w:szCs w:val="22"/>
        </w:rPr>
        <w:t xml:space="preserve"> prostorih </w:t>
      </w:r>
      <w:r w:rsidR="004672ED" w:rsidRPr="00073530">
        <w:rPr>
          <w:rFonts w:ascii="Arial" w:hAnsi="Arial" w:cs="Arial"/>
          <w:sz w:val="22"/>
          <w:szCs w:val="22"/>
        </w:rPr>
        <w:t xml:space="preserve">Občine </w:t>
      </w:r>
      <w:r w:rsidR="0007381F" w:rsidRPr="00073530">
        <w:rPr>
          <w:rFonts w:ascii="Arial" w:hAnsi="Arial" w:cs="Arial"/>
          <w:sz w:val="22"/>
          <w:szCs w:val="22"/>
        </w:rPr>
        <w:t>Komen</w:t>
      </w:r>
      <w:r w:rsidR="004672ED" w:rsidRPr="00073530">
        <w:rPr>
          <w:rFonts w:ascii="Arial" w:hAnsi="Arial" w:cs="Arial"/>
          <w:sz w:val="22"/>
          <w:szCs w:val="22"/>
        </w:rPr>
        <w:t xml:space="preserve">, </w:t>
      </w:r>
      <w:r w:rsidR="0007381F" w:rsidRPr="00073530">
        <w:rPr>
          <w:rFonts w:ascii="Arial" w:hAnsi="Arial" w:cs="Arial"/>
          <w:sz w:val="22"/>
          <w:szCs w:val="22"/>
        </w:rPr>
        <w:t xml:space="preserve">Komen 86, 6223 Komen </w:t>
      </w:r>
      <w:r w:rsidR="00227146" w:rsidRPr="00073530">
        <w:rPr>
          <w:rFonts w:ascii="Arial" w:hAnsi="Arial" w:cs="Arial"/>
          <w:sz w:val="22"/>
          <w:szCs w:val="22"/>
        </w:rPr>
        <w:t>oziroma v drugih uradnih prostorih, k</w:t>
      </w:r>
      <w:r w:rsidR="00BA482D">
        <w:rPr>
          <w:rFonts w:ascii="Arial" w:hAnsi="Arial" w:cs="Arial"/>
          <w:sz w:val="22"/>
          <w:szCs w:val="22"/>
        </w:rPr>
        <w:t xml:space="preserve">jer organ opravlja svoje naloge </w:t>
      </w:r>
    </w:p>
    <w:p w14:paraId="59F3D993" w14:textId="77777777" w:rsidR="00BA482D" w:rsidRDefault="00BA482D" w:rsidP="00073530">
      <w:pPr>
        <w:pStyle w:val="Brezrazmikov"/>
        <w:rPr>
          <w:rFonts w:ascii="Arial" w:hAnsi="Arial" w:cs="Arial"/>
          <w:sz w:val="22"/>
          <w:szCs w:val="22"/>
        </w:rPr>
      </w:pPr>
    </w:p>
    <w:p w14:paraId="7AEECCCB" w14:textId="77777777" w:rsidR="00BC7EB1" w:rsidRDefault="00534765" w:rsidP="00BC7EB1">
      <w:pPr>
        <w:pStyle w:val="Brezrazmikov"/>
        <w:rPr>
          <w:rFonts w:ascii="Arial" w:hAnsi="Arial" w:cs="Arial"/>
          <w:sz w:val="22"/>
          <w:szCs w:val="22"/>
          <w:u w:val="single"/>
        </w:rPr>
      </w:pPr>
      <w:r>
        <w:rPr>
          <w:rFonts w:ascii="Arial" w:hAnsi="Arial" w:cs="Arial"/>
          <w:sz w:val="22"/>
          <w:szCs w:val="22"/>
          <w:u w:val="single"/>
        </w:rPr>
        <w:t xml:space="preserve">Izbrani kandidat bo na </w:t>
      </w:r>
      <w:r w:rsidR="004B2F52">
        <w:rPr>
          <w:rFonts w:ascii="Arial" w:hAnsi="Arial" w:cs="Arial"/>
          <w:sz w:val="22"/>
          <w:szCs w:val="22"/>
          <w:u w:val="single"/>
        </w:rPr>
        <w:t>razpisanem delovnem mestu</w:t>
      </w:r>
      <w:r>
        <w:rPr>
          <w:rFonts w:ascii="Arial" w:hAnsi="Arial" w:cs="Arial"/>
          <w:sz w:val="22"/>
          <w:szCs w:val="22"/>
          <w:u w:val="single"/>
        </w:rPr>
        <w:t xml:space="preserve"> opravljal naslednja dela in naloge</w:t>
      </w:r>
      <w:r w:rsidR="004B2F52">
        <w:rPr>
          <w:rFonts w:ascii="Arial" w:hAnsi="Arial" w:cs="Arial"/>
          <w:sz w:val="22"/>
          <w:szCs w:val="22"/>
          <w:u w:val="single"/>
        </w:rPr>
        <w:t>:</w:t>
      </w:r>
    </w:p>
    <w:p w14:paraId="311D5C3C" w14:textId="77777777" w:rsidR="00745556" w:rsidRPr="00745556" w:rsidRDefault="00745556" w:rsidP="00745556">
      <w:pPr>
        <w:pStyle w:val="Brezrazmikov"/>
        <w:rPr>
          <w:rFonts w:ascii="Arial" w:hAnsi="Arial" w:cs="Arial"/>
          <w:sz w:val="22"/>
          <w:szCs w:val="22"/>
        </w:rPr>
      </w:pPr>
      <w:r w:rsidRPr="00745556">
        <w:rPr>
          <w:rFonts w:ascii="Arial" w:hAnsi="Arial" w:cs="Arial"/>
          <w:sz w:val="22"/>
          <w:szCs w:val="22"/>
        </w:rPr>
        <w:t>•</w:t>
      </w:r>
      <w:r w:rsidRPr="00745556">
        <w:rPr>
          <w:rFonts w:ascii="Arial" w:hAnsi="Arial" w:cs="Arial"/>
          <w:sz w:val="22"/>
          <w:szCs w:val="22"/>
        </w:rPr>
        <w:tab/>
        <w:t>organiziranje medsebojnega sodelovanja in usklajevanja notranjih organizacijskih enot in sodelovanja z drugimi organi,</w:t>
      </w:r>
    </w:p>
    <w:p w14:paraId="4E682F68" w14:textId="77777777" w:rsidR="00745556" w:rsidRPr="00745556" w:rsidRDefault="00745556" w:rsidP="00745556">
      <w:pPr>
        <w:pStyle w:val="Brezrazmikov"/>
        <w:rPr>
          <w:rFonts w:ascii="Arial" w:hAnsi="Arial" w:cs="Arial"/>
          <w:sz w:val="22"/>
          <w:szCs w:val="22"/>
        </w:rPr>
      </w:pPr>
      <w:r w:rsidRPr="00745556">
        <w:rPr>
          <w:rFonts w:ascii="Arial" w:hAnsi="Arial" w:cs="Arial"/>
          <w:sz w:val="22"/>
          <w:szCs w:val="22"/>
        </w:rPr>
        <w:t>•</w:t>
      </w:r>
      <w:r w:rsidRPr="00745556">
        <w:rPr>
          <w:rFonts w:ascii="Arial" w:hAnsi="Arial" w:cs="Arial"/>
          <w:sz w:val="22"/>
          <w:szCs w:val="22"/>
        </w:rPr>
        <w:tab/>
        <w:t>sodelovanje pri oblikovanju sistemskih rešitev in drugih najzahtevnejših gradiv,</w:t>
      </w:r>
    </w:p>
    <w:p w14:paraId="0DEF78CF" w14:textId="77777777" w:rsidR="00745556" w:rsidRPr="00745556" w:rsidRDefault="00745556" w:rsidP="00745556">
      <w:pPr>
        <w:pStyle w:val="Brezrazmikov"/>
        <w:rPr>
          <w:rFonts w:ascii="Arial" w:hAnsi="Arial" w:cs="Arial"/>
          <w:sz w:val="22"/>
          <w:szCs w:val="22"/>
        </w:rPr>
      </w:pPr>
      <w:r w:rsidRPr="00745556">
        <w:rPr>
          <w:rFonts w:ascii="Arial" w:hAnsi="Arial" w:cs="Arial"/>
          <w:sz w:val="22"/>
          <w:szCs w:val="22"/>
        </w:rPr>
        <w:t>•</w:t>
      </w:r>
      <w:r w:rsidRPr="00745556">
        <w:rPr>
          <w:rFonts w:ascii="Arial" w:hAnsi="Arial" w:cs="Arial"/>
          <w:sz w:val="22"/>
          <w:szCs w:val="22"/>
        </w:rPr>
        <w:tab/>
        <w:t>samostojna priprava zahtevnih analiz, razvojnih projektov, informacij, poročil in drugih zahtevnih gradiv,</w:t>
      </w:r>
    </w:p>
    <w:p w14:paraId="36FA5060" w14:textId="77777777" w:rsidR="00745556" w:rsidRPr="00745556" w:rsidRDefault="00745556" w:rsidP="00745556">
      <w:pPr>
        <w:pStyle w:val="Brezrazmikov"/>
        <w:rPr>
          <w:rFonts w:ascii="Arial" w:hAnsi="Arial" w:cs="Arial"/>
          <w:sz w:val="22"/>
          <w:szCs w:val="22"/>
        </w:rPr>
      </w:pPr>
      <w:r w:rsidRPr="00745556">
        <w:rPr>
          <w:rFonts w:ascii="Arial" w:hAnsi="Arial" w:cs="Arial"/>
          <w:sz w:val="22"/>
          <w:szCs w:val="22"/>
        </w:rPr>
        <w:t>•</w:t>
      </w:r>
      <w:r w:rsidRPr="00745556">
        <w:rPr>
          <w:rFonts w:ascii="Arial" w:hAnsi="Arial" w:cs="Arial"/>
          <w:sz w:val="22"/>
          <w:szCs w:val="22"/>
        </w:rPr>
        <w:tab/>
        <w:t>vodenje in odločanje v zahtevnih upravnih postopkih,</w:t>
      </w:r>
    </w:p>
    <w:p w14:paraId="3BEA4F0A" w14:textId="77777777" w:rsidR="00745556" w:rsidRPr="00745556" w:rsidRDefault="00745556" w:rsidP="00745556">
      <w:pPr>
        <w:pStyle w:val="Brezrazmikov"/>
        <w:rPr>
          <w:rFonts w:ascii="Arial" w:hAnsi="Arial" w:cs="Arial"/>
          <w:sz w:val="22"/>
          <w:szCs w:val="22"/>
        </w:rPr>
      </w:pPr>
      <w:r w:rsidRPr="00745556">
        <w:rPr>
          <w:rFonts w:ascii="Arial" w:hAnsi="Arial" w:cs="Arial"/>
          <w:sz w:val="22"/>
          <w:szCs w:val="22"/>
        </w:rPr>
        <w:t>•</w:t>
      </w:r>
      <w:r w:rsidRPr="00745556">
        <w:rPr>
          <w:rFonts w:ascii="Arial" w:hAnsi="Arial" w:cs="Arial"/>
          <w:sz w:val="22"/>
          <w:szCs w:val="22"/>
        </w:rPr>
        <w:tab/>
        <w:t>vodenje najzahtevnejših upravnih postopkov,</w:t>
      </w:r>
    </w:p>
    <w:p w14:paraId="26E6F625" w14:textId="77777777" w:rsidR="00745556" w:rsidRPr="00745556" w:rsidRDefault="00745556" w:rsidP="00745556">
      <w:pPr>
        <w:pStyle w:val="Brezrazmikov"/>
        <w:rPr>
          <w:rFonts w:ascii="Arial" w:hAnsi="Arial" w:cs="Arial"/>
          <w:sz w:val="22"/>
          <w:szCs w:val="22"/>
        </w:rPr>
      </w:pPr>
      <w:r w:rsidRPr="00745556">
        <w:rPr>
          <w:rFonts w:ascii="Arial" w:hAnsi="Arial" w:cs="Arial"/>
          <w:sz w:val="22"/>
          <w:szCs w:val="22"/>
        </w:rPr>
        <w:t>•</w:t>
      </w:r>
      <w:r w:rsidRPr="00745556">
        <w:rPr>
          <w:rFonts w:ascii="Arial" w:hAnsi="Arial" w:cs="Arial"/>
          <w:sz w:val="22"/>
          <w:szCs w:val="22"/>
        </w:rPr>
        <w:tab/>
        <w:t>samostojno opravljanje drugih zahtevnejših nalog,</w:t>
      </w:r>
    </w:p>
    <w:p w14:paraId="057DB62C" w14:textId="77777777" w:rsidR="00745556" w:rsidRPr="00745556" w:rsidRDefault="00745556" w:rsidP="00745556">
      <w:pPr>
        <w:pStyle w:val="Brezrazmikov"/>
        <w:rPr>
          <w:rFonts w:ascii="Arial" w:hAnsi="Arial" w:cs="Arial"/>
          <w:sz w:val="22"/>
          <w:szCs w:val="22"/>
        </w:rPr>
      </w:pPr>
      <w:r w:rsidRPr="00745556">
        <w:rPr>
          <w:rFonts w:ascii="Arial" w:hAnsi="Arial" w:cs="Arial"/>
          <w:sz w:val="22"/>
          <w:szCs w:val="22"/>
        </w:rPr>
        <w:t>•</w:t>
      </w:r>
      <w:r w:rsidRPr="00745556">
        <w:rPr>
          <w:rFonts w:ascii="Arial" w:hAnsi="Arial" w:cs="Arial"/>
          <w:sz w:val="22"/>
          <w:szCs w:val="22"/>
        </w:rPr>
        <w:tab/>
        <w:t>dela in naloge v zvezi z obremenitvijo okolja s hrupom,</w:t>
      </w:r>
    </w:p>
    <w:p w14:paraId="42C26976" w14:textId="77777777" w:rsidR="00745556" w:rsidRPr="00745556" w:rsidRDefault="00745556" w:rsidP="00745556">
      <w:pPr>
        <w:pStyle w:val="Brezrazmikov"/>
        <w:rPr>
          <w:rFonts w:ascii="Arial" w:hAnsi="Arial" w:cs="Arial"/>
          <w:sz w:val="22"/>
          <w:szCs w:val="22"/>
        </w:rPr>
      </w:pPr>
      <w:r w:rsidRPr="00745556">
        <w:rPr>
          <w:rFonts w:ascii="Arial" w:hAnsi="Arial" w:cs="Arial"/>
          <w:sz w:val="22"/>
          <w:szCs w:val="22"/>
        </w:rPr>
        <w:t>•</w:t>
      </w:r>
      <w:r w:rsidRPr="00745556">
        <w:rPr>
          <w:rFonts w:ascii="Arial" w:hAnsi="Arial" w:cs="Arial"/>
          <w:sz w:val="22"/>
          <w:szCs w:val="22"/>
        </w:rPr>
        <w:tab/>
        <w:t>dela in naloge na področju gospodarske javne službe ravnanja s komunalnimi odpadki,</w:t>
      </w:r>
    </w:p>
    <w:p w14:paraId="3754A58A" w14:textId="77777777" w:rsidR="00745556" w:rsidRPr="00745556" w:rsidRDefault="00745556" w:rsidP="00745556">
      <w:pPr>
        <w:pStyle w:val="Brezrazmikov"/>
        <w:rPr>
          <w:rFonts w:ascii="Arial" w:hAnsi="Arial" w:cs="Arial"/>
          <w:sz w:val="22"/>
          <w:szCs w:val="22"/>
        </w:rPr>
      </w:pPr>
      <w:r w:rsidRPr="00745556">
        <w:rPr>
          <w:rFonts w:ascii="Arial" w:hAnsi="Arial" w:cs="Arial"/>
          <w:sz w:val="22"/>
          <w:szCs w:val="22"/>
        </w:rPr>
        <w:t>•</w:t>
      </w:r>
      <w:r w:rsidRPr="00745556">
        <w:rPr>
          <w:rFonts w:ascii="Arial" w:hAnsi="Arial" w:cs="Arial"/>
          <w:sz w:val="22"/>
          <w:szCs w:val="22"/>
        </w:rPr>
        <w:tab/>
        <w:t>dela in naloge s področja pokopališke in pogrebne dejavnosti ter urejanja in vzdrževanja pokopališč,</w:t>
      </w:r>
    </w:p>
    <w:p w14:paraId="455F7886" w14:textId="77777777" w:rsidR="00745556" w:rsidRPr="00745556" w:rsidRDefault="00745556" w:rsidP="00745556">
      <w:pPr>
        <w:pStyle w:val="Brezrazmikov"/>
        <w:rPr>
          <w:rFonts w:ascii="Arial" w:hAnsi="Arial" w:cs="Arial"/>
          <w:sz w:val="22"/>
          <w:szCs w:val="22"/>
        </w:rPr>
      </w:pPr>
      <w:r w:rsidRPr="00745556">
        <w:rPr>
          <w:rFonts w:ascii="Arial" w:hAnsi="Arial" w:cs="Arial"/>
          <w:sz w:val="22"/>
          <w:szCs w:val="22"/>
        </w:rPr>
        <w:t>•</w:t>
      </w:r>
      <w:r w:rsidRPr="00745556">
        <w:rPr>
          <w:rFonts w:ascii="Arial" w:hAnsi="Arial" w:cs="Arial"/>
          <w:sz w:val="22"/>
          <w:szCs w:val="22"/>
        </w:rPr>
        <w:tab/>
        <w:t>vodenje in nadzor nad vodenjem katastra gospodarske javne infrastrukture z delovnega področja,</w:t>
      </w:r>
    </w:p>
    <w:p w14:paraId="7A9F7AE7" w14:textId="77777777" w:rsidR="00745556" w:rsidRPr="00745556" w:rsidRDefault="00745556" w:rsidP="00745556">
      <w:pPr>
        <w:pStyle w:val="Brezrazmikov"/>
        <w:rPr>
          <w:rFonts w:ascii="Arial" w:hAnsi="Arial" w:cs="Arial"/>
          <w:sz w:val="22"/>
          <w:szCs w:val="22"/>
        </w:rPr>
      </w:pPr>
      <w:r w:rsidRPr="00745556">
        <w:rPr>
          <w:rFonts w:ascii="Arial" w:hAnsi="Arial" w:cs="Arial"/>
          <w:sz w:val="22"/>
          <w:szCs w:val="22"/>
        </w:rPr>
        <w:t>•</w:t>
      </w:r>
      <w:r w:rsidRPr="00745556">
        <w:rPr>
          <w:rFonts w:ascii="Arial" w:hAnsi="Arial" w:cs="Arial"/>
          <w:sz w:val="22"/>
          <w:szCs w:val="22"/>
        </w:rPr>
        <w:tab/>
        <w:t>dela in naloge na področju skrbi za zapuščene živali in za zagotovitev zavetišča,</w:t>
      </w:r>
    </w:p>
    <w:p w14:paraId="533AE208" w14:textId="77777777" w:rsidR="00745556" w:rsidRPr="00745556" w:rsidRDefault="00745556" w:rsidP="00745556">
      <w:pPr>
        <w:pStyle w:val="Brezrazmikov"/>
        <w:rPr>
          <w:rFonts w:ascii="Arial" w:hAnsi="Arial" w:cs="Arial"/>
          <w:sz w:val="22"/>
          <w:szCs w:val="22"/>
        </w:rPr>
      </w:pPr>
      <w:r w:rsidRPr="00745556">
        <w:rPr>
          <w:rFonts w:ascii="Arial" w:hAnsi="Arial" w:cs="Arial"/>
          <w:sz w:val="22"/>
          <w:szCs w:val="22"/>
        </w:rPr>
        <w:t>•</w:t>
      </w:r>
      <w:r w:rsidRPr="00745556">
        <w:rPr>
          <w:rFonts w:ascii="Arial" w:hAnsi="Arial" w:cs="Arial"/>
          <w:sz w:val="22"/>
          <w:szCs w:val="22"/>
        </w:rPr>
        <w:tab/>
        <w:t xml:space="preserve">dela in naloge na področju odmere občinskih taks,   </w:t>
      </w:r>
    </w:p>
    <w:p w14:paraId="14FE3F53" w14:textId="77777777" w:rsidR="00745556" w:rsidRPr="00745556" w:rsidRDefault="00745556" w:rsidP="00745556">
      <w:pPr>
        <w:pStyle w:val="Brezrazmikov"/>
        <w:rPr>
          <w:rFonts w:ascii="Arial" w:hAnsi="Arial" w:cs="Arial"/>
          <w:sz w:val="22"/>
          <w:szCs w:val="22"/>
        </w:rPr>
      </w:pPr>
      <w:r w:rsidRPr="00745556">
        <w:rPr>
          <w:rFonts w:ascii="Arial" w:hAnsi="Arial" w:cs="Arial"/>
          <w:sz w:val="22"/>
          <w:szCs w:val="22"/>
        </w:rPr>
        <w:t>•</w:t>
      </w:r>
      <w:r w:rsidRPr="00745556">
        <w:rPr>
          <w:rFonts w:ascii="Arial" w:hAnsi="Arial" w:cs="Arial"/>
          <w:sz w:val="22"/>
          <w:szCs w:val="22"/>
        </w:rPr>
        <w:tab/>
        <w:t>dela in naloge v zvezi z gostinskimi obrati (obratovalni čas),</w:t>
      </w:r>
    </w:p>
    <w:p w14:paraId="78D014A3" w14:textId="77777777" w:rsidR="00745556" w:rsidRPr="00745556" w:rsidRDefault="00745556" w:rsidP="00745556">
      <w:pPr>
        <w:pStyle w:val="Brezrazmikov"/>
        <w:rPr>
          <w:rFonts w:ascii="Arial" w:hAnsi="Arial" w:cs="Arial"/>
          <w:sz w:val="22"/>
          <w:szCs w:val="22"/>
        </w:rPr>
      </w:pPr>
      <w:r w:rsidRPr="00745556">
        <w:rPr>
          <w:rFonts w:ascii="Arial" w:hAnsi="Arial" w:cs="Arial"/>
          <w:sz w:val="22"/>
          <w:szCs w:val="22"/>
        </w:rPr>
        <w:t>•</w:t>
      </w:r>
      <w:r w:rsidRPr="00745556">
        <w:rPr>
          <w:rFonts w:ascii="Arial" w:hAnsi="Arial" w:cs="Arial"/>
          <w:sz w:val="22"/>
          <w:szCs w:val="22"/>
        </w:rPr>
        <w:tab/>
        <w:t>dela in naloge na področju turizma,</w:t>
      </w:r>
    </w:p>
    <w:p w14:paraId="61B4A7F9" w14:textId="77777777" w:rsidR="00745556" w:rsidRPr="00745556" w:rsidRDefault="00745556" w:rsidP="00745556">
      <w:pPr>
        <w:pStyle w:val="Brezrazmikov"/>
        <w:rPr>
          <w:rFonts w:ascii="Arial" w:hAnsi="Arial" w:cs="Arial"/>
          <w:sz w:val="22"/>
          <w:szCs w:val="22"/>
        </w:rPr>
      </w:pPr>
      <w:r w:rsidRPr="00745556">
        <w:rPr>
          <w:rFonts w:ascii="Arial" w:hAnsi="Arial" w:cs="Arial"/>
          <w:sz w:val="22"/>
          <w:szCs w:val="22"/>
        </w:rPr>
        <w:t>•</w:t>
      </w:r>
      <w:r w:rsidRPr="00745556">
        <w:rPr>
          <w:rFonts w:ascii="Arial" w:hAnsi="Arial" w:cs="Arial"/>
          <w:sz w:val="22"/>
          <w:szCs w:val="22"/>
        </w:rPr>
        <w:tab/>
        <w:t>strokovne, razvojne in upravne naloge s področja kmetijstva, gozdarstva, razvoja podeželja, lova,</w:t>
      </w:r>
    </w:p>
    <w:p w14:paraId="6A9CF7E9" w14:textId="6AAEEB17" w:rsidR="00745556" w:rsidRPr="00745556" w:rsidRDefault="00745556" w:rsidP="00745556">
      <w:pPr>
        <w:pStyle w:val="Brezrazmikov"/>
        <w:rPr>
          <w:rFonts w:ascii="Arial" w:hAnsi="Arial" w:cs="Arial"/>
          <w:sz w:val="22"/>
          <w:szCs w:val="22"/>
        </w:rPr>
      </w:pPr>
      <w:r w:rsidRPr="00745556">
        <w:rPr>
          <w:rFonts w:ascii="Arial" w:hAnsi="Arial" w:cs="Arial"/>
          <w:sz w:val="22"/>
          <w:szCs w:val="22"/>
        </w:rPr>
        <w:t>•</w:t>
      </w:r>
      <w:r w:rsidRPr="00745556">
        <w:rPr>
          <w:rFonts w:ascii="Arial" w:hAnsi="Arial" w:cs="Arial"/>
          <w:sz w:val="22"/>
          <w:szCs w:val="22"/>
        </w:rPr>
        <w:tab/>
        <w:t xml:space="preserve">odnosi z javnostmi, urejanje spletne strani občine www.komen.si, </w:t>
      </w:r>
      <w:proofErr w:type="spellStart"/>
      <w:r w:rsidRPr="00745556">
        <w:rPr>
          <w:rFonts w:ascii="Arial" w:hAnsi="Arial" w:cs="Arial"/>
          <w:sz w:val="22"/>
          <w:szCs w:val="22"/>
        </w:rPr>
        <w:t>facebook</w:t>
      </w:r>
      <w:proofErr w:type="spellEnd"/>
      <w:r w:rsidRPr="00745556">
        <w:rPr>
          <w:rFonts w:ascii="Arial" w:hAnsi="Arial" w:cs="Arial"/>
          <w:sz w:val="22"/>
          <w:szCs w:val="22"/>
        </w:rPr>
        <w:t>,</w:t>
      </w:r>
    </w:p>
    <w:p w14:paraId="22DF9A89" w14:textId="77777777" w:rsidR="00745556" w:rsidRPr="00745556" w:rsidRDefault="00745556" w:rsidP="00745556">
      <w:pPr>
        <w:pStyle w:val="Brezrazmikov"/>
        <w:rPr>
          <w:rFonts w:ascii="Arial" w:hAnsi="Arial" w:cs="Arial"/>
          <w:sz w:val="22"/>
          <w:szCs w:val="22"/>
        </w:rPr>
      </w:pPr>
      <w:r w:rsidRPr="00745556">
        <w:rPr>
          <w:rFonts w:ascii="Arial" w:hAnsi="Arial" w:cs="Arial"/>
          <w:sz w:val="22"/>
          <w:szCs w:val="22"/>
        </w:rPr>
        <w:t>•</w:t>
      </w:r>
      <w:r w:rsidRPr="00745556">
        <w:rPr>
          <w:rFonts w:ascii="Arial" w:hAnsi="Arial" w:cs="Arial"/>
          <w:sz w:val="22"/>
          <w:szCs w:val="22"/>
        </w:rPr>
        <w:tab/>
        <w:t>investicije, javna naročila,</w:t>
      </w:r>
    </w:p>
    <w:p w14:paraId="77383B07" w14:textId="77777777" w:rsidR="00745556" w:rsidRPr="00745556" w:rsidRDefault="00745556" w:rsidP="00745556">
      <w:pPr>
        <w:pStyle w:val="Brezrazmikov"/>
        <w:rPr>
          <w:rFonts w:ascii="Arial" w:hAnsi="Arial" w:cs="Arial"/>
          <w:sz w:val="22"/>
          <w:szCs w:val="22"/>
        </w:rPr>
      </w:pPr>
      <w:r w:rsidRPr="00745556">
        <w:rPr>
          <w:rFonts w:ascii="Arial" w:hAnsi="Arial" w:cs="Arial"/>
          <w:sz w:val="22"/>
          <w:szCs w:val="22"/>
        </w:rPr>
        <w:t>•</w:t>
      </w:r>
      <w:r w:rsidRPr="00745556">
        <w:rPr>
          <w:rFonts w:ascii="Arial" w:hAnsi="Arial" w:cs="Arial"/>
          <w:sz w:val="22"/>
          <w:szCs w:val="22"/>
        </w:rPr>
        <w:tab/>
        <w:t>obveščanje župana in direktorja občinske uprave o morebitnih nepravilnostih ter predlaganje ustreznih ukrepov,</w:t>
      </w:r>
    </w:p>
    <w:p w14:paraId="1655559B" w14:textId="433D83C3" w:rsidR="007F06FB" w:rsidRDefault="00745556" w:rsidP="00745556">
      <w:pPr>
        <w:pStyle w:val="Brezrazmikov"/>
        <w:rPr>
          <w:rFonts w:ascii="Arial" w:hAnsi="Arial" w:cs="Arial"/>
          <w:sz w:val="22"/>
          <w:szCs w:val="22"/>
        </w:rPr>
      </w:pPr>
      <w:r w:rsidRPr="00745556">
        <w:rPr>
          <w:rFonts w:ascii="Arial" w:hAnsi="Arial" w:cs="Arial"/>
          <w:sz w:val="22"/>
          <w:szCs w:val="22"/>
        </w:rPr>
        <w:t>•</w:t>
      </w:r>
      <w:r w:rsidRPr="00745556">
        <w:rPr>
          <w:rFonts w:ascii="Arial" w:hAnsi="Arial" w:cs="Arial"/>
          <w:sz w:val="22"/>
          <w:szCs w:val="22"/>
        </w:rPr>
        <w:tab/>
        <w:t>samostojno opravljanje drugih nalog podobne zahtevnosti ter nalog po navodilu župana ali direktorja občinske uprave.</w:t>
      </w:r>
    </w:p>
    <w:p w14:paraId="7D39263B" w14:textId="77777777" w:rsidR="00745556" w:rsidRDefault="00745556" w:rsidP="007F06FB">
      <w:pPr>
        <w:pStyle w:val="Brezrazmikov"/>
        <w:rPr>
          <w:rFonts w:ascii="Arial" w:hAnsi="Arial" w:cs="Arial"/>
          <w:sz w:val="22"/>
          <w:szCs w:val="22"/>
        </w:rPr>
      </w:pPr>
    </w:p>
    <w:p w14:paraId="0B1A0AAF" w14:textId="7F063583" w:rsidR="00374DCA" w:rsidRDefault="0009707E" w:rsidP="00073530">
      <w:pPr>
        <w:pStyle w:val="Brezrazmikov"/>
        <w:rPr>
          <w:rFonts w:ascii="Arial" w:hAnsi="Arial" w:cs="Arial"/>
          <w:sz w:val="22"/>
          <w:szCs w:val="22"/>
        </w:rPr>
      </w:pPr>
      <w:r w:rsidRPr="00073530">
        <w:rPr>
          <w:rFonts w:ascii="Arial" w:hAnsi="Arial" w:cs="Arial"/>
          <w:sz w:val="22"/>
          <w:szCs w:val="22"/>
        </w:rPr>
        <w:t xml:space="preserve">Dodatne informacije o izvedbi javnega natečaja in delovnem področju je mogoče dobiti </w:t>
      </w:r>
      <w:r w:rsidR="00891A4A">
        <w:rPr>
          <w:rFonts w:ascii="Arial" w:hAnsi="Arial" w:cs="Arial"/>
          <w:sz w:val="22"/>
          <w:szCs w:val="22"/>
        </w:rPr>
        <w:t xml:space="preserve">v času uradnih ur </w:t>
      </w:r>
      <w:r w:rsidR="00374DCA">
        <w:rPr>
          <w:rFonts w:ascii="Arial" w:hAnsi="Arial" w:cs="Arial"/>
          <w:sz w:val="22"/>
          <w:szCs w:val="22"/>
        </w:rPr>
        <w:t xml:space="preserve">pri direktorju občinske uprave na tel. št. </w:t>
      </w:r>
      <w:r w:rsidR="00F06A41">
        <w:rPr>
          <w:rFonts w:ascii="Arial" w:hAnsi="Arial" w:cs="Arial"/>
          <w:sz w:val="22"/>
          <w:szCs w:val="22"/>
        </w:rPr>
        <w:t>05 7310 462.</w:t>
      </w:r>
    </w:p>
    <w:p w14:paraId="28C9D9A7" w14:textId="77777777" w:rsidR="00374DCA" w:rsidRDefault="00374DCA" w:rsidP="00073530">
      <w:pPr>
        <w:pStyle w:val="Brezrazmikov"/>
        <w:rPr>
          <w:rFonts w:ascii="Arial" w:hAnsi="Arial" w:cs="Arial"/>
          <w:sz w:val="22"/>
          <w:szCs w:val="22"/>
        </w:rPr>
      </w:pPr>
    </w:p>
    <w:p w14:paraId="5ABE00DE" w14:textId="0118A04A" w:rsidR="00BC7EB1" w:rsidRPr="00073530" w:rsidRDefault="00BC7EB1" w:rsidP="00073530">
      <w:pPr>
        <w:pStyle w:val="Brezrazmikov"/>
        <w:rPr>
          <w:rFonts w:ascii="Arial" w:hAnsi="Arial" w:cs="Arial"/>
          <w:sz w:val="22"/>
          <w:szCs w:val="22"/>
        </w:rPr>
      </w:pPr>
      <w:r>
        <w:rPr>
          <w:rFonts w:ascii="Arial" w:hAnsi="Arial" w:cs="Arial"/>
          <w:sz w:val="22"/>
          <w:szCs w:val="22"/>
        </w:rPr>
        <w:t xml:space="preserve">V besedilu </w:t>
      </w:r>
      <w:r w:rsidR="00891A4A">
        <w:rPr>
          <w:rFonts w:ascii="Arial" w:hAnsi="Arial" w:cs="Arial"/>
          <w:sz w:val="22"/>
          <w:szCs w:val="22"/>
        </w:rPr>
        <w:t>javnega natečaja</w:t>
      </w:r>
      <w:r>
        <w:rPr>
          <w:rFonts w:ascii="Arial" w:hAnsi="Arial" w:cs="Arial"/>
          <w:sz w:val="22"/>
          <w:szCs w:val="22"/>
        </w:rPr>
        <w:t xml:space="preserve"> uporabljeni izrazi, zapisani v moški slovnični obliki, so uporabljeni kot nevtralni za ženske in moške. </w:t>
      </w:r>
    </w:p>
    <w:p w14:paraId="4634227F" w14:textId="77777777" w:rsidR="00127FC2" w:rsidRDefault="00127FC2" w:rsidP="00073530">
      <w:pPr>
        <w:pStyle w:val="Brezrazmikov"/>
        <w:rPr>
          <w:rFonts w:ascii="Arial" w:hAnsi="Arial" w:cs="Arial"/>
          <w:sz w:val="22"/>
          <w:szCs w:val="22"/>
        </w:rPr>
      </w:pPr>
    </w:p>
    <w:p w14:paraId="591C3C33" w14:textId="77777777" w:rsidR="00073530" w:rsidRDefault="00073530" w:rsidP="00073530">
      <w:pPr>
        <w:pStyle w:val="Brezrazmikov"/>
        <w:rPr>
          <w:rFonts w:ascii="Arial" w:hAnsi="Arial" w:cs="Arial"/>
          <w:sz w:val="22"/>
          <w:szCs w:val="22"/>
        </w:rPr>
      </w:pPr>
    </w:p>
    <w:tbl>
      <w:tblPr>
        <w:tblW w:w="0" w:type="auto"/>
        <w:tblLook w:val="04A0" w:firstRow="1" w:lastRow="0" w:firstColumn="1" w:lastColumn="0" w:noHBand="0" w:noVBand="1"/>
      </w:tblPr>
      <w:tblGrid>
        <w:gridCol w:w="4537"/>
        <w:gridCol w:w="4535"/>
      </w:tblGrid>
      <w:tr w:rsidR="00AF3046" w:rsidRPr="00525DD2" w14:paraId="3CA561E8" w14:textId="77777777" w:rsidTr="00525DD2">
        <w:tc>
          <w:tcPr>
            <w:tcW w:w="4606" w:type="dxa"/>
            <w:shd w:val="clear" w:color="auto" w:fill="auto"/>
          </w:tcPr>
          <w:p w14:paraId="2B3E571B" w14:textId="48249152" w:rsidR="00E409B7" w:rsidRPr="005A5638" w:rsidRDefault="00EC3603" w:rsidP="00E409B7">
            <w:pPr>
              <w:pStyle w:val="Brezrazmikov"/>
              <w:rPr>
                <w:rFonts w:ascii="Arial" w:hAnsi="Arial" w:cs="Arial"/>
                <w:sz w:val="20"/>
                <w:szCs w:val="20"/>
              </w:rPr>
            </w:pPr>
            <w:r>
              <w:rPr>
                <w:rFonts w:ascii="Arial" w:hAnsi="Arial" w:cs="Arial"/>
                <w:sz w:val="20"/>
                <w:szCs w:val="20"/>
              </w:rPr>
              <w:t>Številka:</w:t>
            </w:r>
          </w:p>
          <w:p w14:paraId="11A073D7" w14:textId="3DE7CB29" w:rsidR="00AF3046" w:rsidRPr="00525DD2" w:rsidRDefault="00AF3046" w:rsidP="000B5F30">
            <w:pPr>
              <w:pStyle w:val="Brezrazmikov"/>
              <w:rPr>
                <w:rFonts w:ascii="Arial" w:hAnsi="Arial" w:cs="Arial"/>
                <w:sz w:val="22"/>
                <w:szCs w:val="22"/>
              </w:rPr>
            </w:pPr>
            <w:r w:rsidRPr="005A5638">
              <w:rPr>
                <w:rFonts w:ascii="Arial" w:hAnsi="Arial" w:cs="Arial"/>
                <w:sz w:val="20"/>
                <w:szCs w:val="20"/>
              </w:rPr>
              <w:t>Datum</w:t>
            </w:r>
            <w:r w:rsidR="00E409B7" w:rsidRPr="005A5638">
              <w:rPr>
                <w:rFonts w:ascii="Arial" w:hAnsi="Arial" w:cs="Arial"/>
                <w:sz w:val="20"/>
                <w:szCs w:val="20"/>
              </w:rPr>
              <w:t>:</w:t>
            </w:r>
            <w:r w:rsidR="000F17D3" w:rsidRPr="005A5638">
              <w:rPr>
                <w:rFonts w:ascii="Arial" w:hAnsi="Arial" w:cs="Arial"/>
                <w:sz w:val="20"/>
                <w:szCs w:val="20"/>
              </w:rPr>
              <w:t xml:space="preserve"> </w:t>
            </w:r>
          </w:p>
        </w:tc>
        <w:tc>
          <w:tcPr>
            <w:tcW w:w="4606" w:type="dxa"/>
            <w:shd w:val="clear" w:color="auto" w:fill="auto"/>
          </w:tcPr>
          <w:p w14:paraId="5388A817" w14:textId="77777777" w:rsidR="00AF3046" w:rsidRPr="00525DD2" w:rsidRDefault="00AF3046" w:rsidP="00525DD2">
            <w:pPr>
              <w:pStyle w:val="Brezrazmikov"/>
              <w:jc w:val="center"/>
              <w:rPr>
                <w:rFonts w:ascii="Arial" w:hAnsi="Arial" w:cs="Arial"/>
                <w:b/>
                <w:sz w:val="22"/>
                <w:szCs w:val="22"/>
              </w:rPr>
            </w:pPr>
          </w:p>
        </w:tc>
      </w:tr>
      <w:tr w:rsidR="00073530" w:rsidRPr="00525DD2" w14:paraId="47F245AF" w14:textId="77777777" w:rsidTr="00525DD2">
        <w:tc>
          <w:tcPr>
            <w:tcW w:w="4606" w:type="dxa"/>
            <w:shd w:val="clear" w:color="auto" w:fill="auto"/>
          </w:tcPr>
          <w:p w14:paraId="2FA9DC2C" w14:textId="77777777" w:rsidR="00073530" w:rsidRPr="00525DD2" w:rsidRDefault="00073530" w:rsidP="00073530">
            <w:pPr>
              <w:pStyle w:val="Brezrazmikov"/>
              <w:rPr>
                <w:rFonts w:ascii="Arial" w:hAnsi="Arial" w:cs="Arial"/>
                <w:sz w:val="22"/>
                <w:szCs w:val="22"/>
              </w:rPr>
            </w:pPr>
          </w:p>
        </w:tc>
        <w:tc>
          <w:tcPr>
            <w:tcW w:w="4606" w:type="dxa"/>
            <w:shd w:val="clear" w:color="auto" w:fill="auto"/>
          </w:tcPr>
          <w:p w14:paraId="22704420" w14:textId="77777777" w:rsidR="00073530" w:rsidRPr="00525DD2" w:rsidRDefault="00E409B7" w:rsidP="00525DD2">
            <w:pPr>
              <w:pStyle w:val="Brezrazmikov"/>
              <w:jc w:val="center"/>
              <w:rPr>
                <w:rFonts w:ascii="Arial" w:hAnsi="Arial" w:cs="Arial"/>
                <w:b/>
                <w:sz w:val="22"/>
                <w:szCs w:val="22"/>
              </w:rPr>
            </w:pPr>
            <w:r>
              <w:rPr>
                <w:rFonts w:ascii="Arial" w:hAnsi="Arial" w:cs="Arial"/>
                <w:b/>
                <w:sz w:val="22"/>
                <w:szCs w:val="22"/>
              </w:rPr>
              <w:t>mag. Erik Modic, župan</w:t>
            </w:r>
          </w:p>
        </w:tc>
      </w:tr>
      <w:bookmarkEnd w:id="0"/>
    </w:tbl>
    <w:p w14:paraId="34681E0C" w14:textId="77777777" w:rsidR="00073530" w:rsidRPr="00073530" w:rsidRDefault="00073530" w:rsidP="00073530">
      <w:pPr>
        <w:pStyle w:val="Brezrazmikov"/>
        <w:rPr>
          <w:rFonts w:ascii="Arial" w:hAnsi="Arial" w:cs="Arial"/>
          <w:sz w:val="22"/>
          <w:szCs w:val="22"/>
        </w:rPr>
      </w:pPr>
    </w:p>
    <w:sectPr w:rsidR="00073530" w:rsidRPr="00073530" w:rsidSect="00073530">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B0C6ED4"/>
    <w:lvl w:ilvl="0">
      <w:numFmt w:val="decimal"/>
      <w:lvlText w:val="*"/>
      <w:lvlJc w:val="left"/>
    </w:lvl>
  </w:abstractNum>
  <w:abstractNum w:abstractNumId="1" w15:restartNumberingAfterBreak="0">
    <w:nsid w:val="00BA7D67"/>
    <w:multiLevelType w:val="hybridMultilevel"/>
    <w:tmpl w:val="153CE8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02479F"/>
    <w:multiLevelType w:val="hybridMultilevel"/>
    <w:tmpl w:val="B170CCDA"/>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09646A56"/>
    <w:multiLevelType w:val="hybridMultilevel"/>
    <w:tmpl w:val="6BA2C884"/>
    <w:lvl w:ilvl="0" w:tplc="8FD8FC5A">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5065A6"/>
    <w:multiLevelType w:val="hybridMultilevel"/>
    <w:tmpl w:val="D5C6B1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2092373"/>
    <w:multiLevelType w:val="hybridMultilevel"/>
    <w:tmpl w:val="641AC7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97E37EB"/>
    <w:multiLevelType w:val="hybridMultilevel"/>
    <w:tmpl w:val="0834356E"/>
    <w:lvl w:ilvl="0" w:tplc="D52A416E">
      <w:start w:val="1"/>
      <w:numFmt w:val="bullet"/>
      <w:lvlText w:val=""/>
      <w:lvlJc w:val="left"/>
      <w:pPr>
        <w:tabs>
          <w:tab w:val="num" w:pos="227"/>
        </w:tabs>
        <w:ind w:left="284" w:hanging="28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3C322B"/>
    <w:multiLevelType w:val="hybridMultilevel"/>
    <w:tmpl w:val="413E7196"/>
    <w:lvl w:ilvl="0" w:tplc="0424000F">
      <w:start w:val="1"/>
      <w:numFmt w:val="decimal"/>
      <w:lvlText w:val="%1."/>
      <w:lvlJc w:val="left"/>
      <w:pPr>
        <w:tabs>
          <w:tab w:val="num" w:pos="720"/>
        </w:tabs>
        <w:ind w:left="720" w:hanging="360"/>
      </w:pPr>
      <w:rPr>
        <w:rFonts w:hint="default"/>
      </w:rPr>
    </w:lvl>
    <w:lvl w:ilvl="1" w:tplc="CCE88C08">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2B7B425F"/>
    <w:multiLevelType w:val="hybridMultilevel"/>
    <w:tmpl w:val="D2941E1C"/>
    <w:lvl w:ilvl="0" w:tplc="616827BA">
      <w:start w:val="1"/>
      <w:numFmt w:val="bullet"/>
      <w:lvlText w:val="-"/>
      <w:lvlJc w:val="left"/>
      <w:pPr>
        <w:tabs>
          <w:tab w:val="num" w:pos="360"/>
        </w:tabs>
        <w:ind w:left="340" w:hanging="34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54648C"/>
    <w:multiLevelType w:val="hybridMultilevel"/>
    <w:tmpl w:val="24AC591C"/>
    <w:lvl w:ilvl="0" w:tplc="616827BA">
      <w:start w:val="1"/>
      <w:numFmt w:val="bullet"/>
      <w:lvlText w:val="-"/>
      <w:lvlJc w:val="left"/>
      <w:pPr>
        <w:tabs>
          <w:tab w:val="num" w:pos="360"/>
        </w:tabs>
        <w:ind w:left="340" w:hanging="34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114535"/>
    <w:multiLevelType w:val="hybridMultilevel"/>
    <w:tmpl w:val="8E8C24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0554A68"/>
    <w:multiLevelType w:val="hybridMultilevel"/>
    <w:tmpl w:val="5726E7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1F92703"/>
    <w:multiLevelType w:val="hybridMultilevel"/>
    <w:tmpl w:val="A76086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4FD66B3"/>
    <w:multiLevelType w:val="hybridMultilevel"/>
    <w:tmpl w:val="53265C86"/>
    <w:lvl w:ilvl="0" w:tplc="AE267C2C">
      <w:start w:val="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A0C71ED"/>
    <w:multiLevelType w:val="hybridMultilevel"/>
    <w:tmpl w:val="E30CCD50"/>
    <w:lvl w:ilvl="0" w:tplc="0424000F">
      <w:start w:val="1"/>
      <w:numFmt w:val="decimal"/>
      <w:lvlText w:val="%1."/>
      <w:lvlJc w:val="left"/>
      <w:pPr>
        <w:tabs>
          <w:tab w:val="num" w:pos="720"/>
        </w:tabs>
        <w:ind w:left="720" w:hanging="360"/>
      </w:pPr>
      <w:rPr>
        <w:rFonts w:hint="default"/>
      </w:rPr>
    </w:lvl>
    <w:lvl w:ilvl="1" w:tplc="7AE28CEC">
      <w:start w:val="16"/>
      <w:numFmt w:val="bullet"/>
      <w:lvlText w:val="-"/>
      <w:lvlJc w:val="left"/>
      <w:pPr>
        <w:tabs>
          <w:tab w:val="num" w:pos="357"/>
        </w:tabs>
        <w:ind w:left="340" w:hanging="34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4ACD56B0"/>
    <w:multiLevelType w:val="hybridMultilevel"/>
    <w:tmpl w:val="5A000498"/>
    <w:lvl w:ilvl="0" w:tplc="8C90D5B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D20115E"/>
    <w:multiLevelType w:val="hybridMultilevel"/>
    <w:tmpl w:val="35A2F0A2"/>
    <w:lvl w:ilvl="0" w:tplc="DC08BE0E">
      <w:start w:val="2"/>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2E74080"/>
    <w:multiLevelType w:val="hybridMultilevel"/>
    <w:tmpl w:val="D278C0C2"/>
    <w:lvl w:ilvl="0" w:tplc="F90A802E">
      <w:start w:val="3"/>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5A51223C"/>
    <w:multiLevelType w:val="hybridMultilevel"/>
    <w:tmpl w:val="0D4C5882"/>
    <w:lvl w:ilvl="0" w:tplc="F3F6E41E">
      <w:numFmt w:val="bullet"/>
      <w:lvlText w:val="–"/>
      <w:lvlJc w:val="left"/>
      <w:pPr>
        <w:ind w:left="1440" w:hanging="360"/>
      </w:pPr>
      <w:rPr>
        <w:rFonts w:ascii="Arial" w:eastAsia="Times New Roman"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0" w15:restartNumberingAfterBreak="0">
    <w:nsid w:val="65135145"/>
    <w:multiLevelType w:val="hybridMultilevel"/>
    <w:tmpl w:val="107CBF42"/>
    <w:lvl w:ilvl="0" w:tplc="A796BE02">
      <w:start w:val="16"/>
      <w:numFmt w:val="bullet"/>
      <w:lvlText w:val="-"/>
      <w:lvlJc w:val="left"/>
      <w:pPr>
        <w:tabs>
          <w:tab w:val="num" w:pos="357"/>
        </w:tabs>
        <w:ind w:left="340" w:hanging="34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006D1A"/>
    <w:multiLevelType w:val="hybridMultilevel"/>
    <w:tmpl w:val="413E7196"/>
    <w:lvl w:ilvl="0" w:tplc="0424000F">
      <w:start w:val="1"/>
      <w:numFmt w:val="decimal"/>
      <w:lvlText w:val="%1."/>
      <w:lvlJc w:val="left"/>
      <w:pPr>
        <w:tabs>
          <w:tab w:val="num" w:pos="720"/>
        </w:tabs>
        <w:ind w:left="720" w:hanging="360"/>
      </w:pPr>
      <w:rPr>
        <w:rFonts w:hint="default"/>
      </w:rPr>
    </w:lvl>
    <w:lvl w:ilvl="1" w:tplc="CCE88C08">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15:restartNumberingAfterBreak="0">
    <w:nsid w:val="6FCF2447"/>
    <w:multiLevelType w:val="hybridMultilevel"/>
    <w:tmpl w:val="DE9E1896"/>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abstractNum w:abstractNumId="24" w15:restartNumberingAfterBreak="0">
    <w:nsid w:val="7593528F"/>
    <w:multiLevelType w:val="hybridMultilevel"/>
    <w:tmpl w:val="03FC1554"/>
    <w:lvl w:ilvl="0" w:tplc="464AFA3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B3317E0"/>
    <w:multiLevelType w:val="hybridMultilevel"/>
    <w:tmpl w:val="47CA9B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070106841">
    <w:abstractNumId w:val="6"/>
  </w:num>
  <w:num w:numId="2" w16cid:durableId="62458594">
    <w:abstractNumId w:val="10"/>
  </w:num>
  <w:num w:numId="3" w16cid:durableId="1603033477">
    <w:abstractNumId w:val="7"/>
  </w:num>
  <w:num w:numId="4" w16cid:durableId="1991013274">
    <w:abstractNumId w:val="23"/>
  </w:num>
  <w:num w:numId="5" w16cid:durableId="1045252193">
    <w:abstractNumId w:val="20"/>
  </w:num>
  <w:num w:numId="6" w16cid:durableId="1833567803">
    <w:abstractNumId w:val="9"/>
  </w:num>
  <w:num w:numId="7" w16cid:durableId="2001500886">
    <w:abstractNumId w:val="8"/>
  </w:num>
  <w:num w:numId="8" w16cid:durableId="1215196351">
    <w:abstractNumId w:val="15"/>
  </w:num>
  <w:num w:numId="9" w16cid:durableId="1949045429">
    <w:abstractNumId w:val="3"/>
  </w:num>
  <w:num w:numId="10" w16cid:durableId="1645355937">
    <w:abstractNumId w:val="21"/>
  </w:num>
  <w:num w:numId="11" w16cid:durableId="1200319119">
    <w:abstractNumId w:val="22"/>
  </w:num>
  <w:num w:numId="12" w16cid:durableId="1371757945">
    <w:abstractNumId w:val="19"/>
  </w:num>
  <w:num w:numId="13" w16cid:durableId="606304435">
    <w:abstractNumId w:val="5"/>
  </w:num>
  <w:num w:numId="14" w16cid:durableId="4241254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16cid:durableId="1368144160">
    <w:abstractNumId w:val="14"/>
  </w:num>
  <w:num w:numId="16" w16cid:durableId="1095325737">
    <w:abstractNumId w:val="12"/>
  </w:num>
  <w:num w:numId="17" w16cid:durableId="1908225805">
    <w:abstractNumId w:val="4"/>
  </w:num>
  <w:num w:numId="18" w16cid:durableId="1422677706">
    <w:abstractNumId w:val="1"/>
  </w:num>
  <w:num w:numId="19" w16cid:durableId="859589222">
    <w:abstractNumId w:val="13"/>
  </w:num>
  <w:num w:numId="20" w16cid:durableId="1969429381">
    <w:abstractNumId w:val="18"/>
  </w:num>
  <w:num w:numId="21" w16cid:durableId="22945079">
    <w:abstractNumId w:val="2"/>
  </w:num>
  <w:num w:numId="22" w16cid:durableId="64911484">
    <w:abstractNumId w:val="16"/>
  </w:num>
  <w:num w:numId="23" w16cid:durableId="1900169563">
    <w:abstractNumId w:val="25"/>
  </w:num>
  <w:num w:numId="24" w16cid:durableId="992412150">
    <w:abstractNumId w:val="24"/>
  </w:num>
  <w:num w:numId="25" w16cid:durableId="1377700888">
    <w:abstractNumId w:val="4"/>
  </w:num>
  <w:num w:numId="26" w16cid:durableId="508829999">
    <w:abstractNumId w:val="11"/>
  </w:num>
  <w:num w:numId="27" w16cid:durableId="1453185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4C7"/>
    <w:rsid w:val="00061CBD"/>
    <w:rsid w:val="0006490D"/>
    <w:rsid w:val="00067B1D"/>
    <w:rsid w:val="00070F23"/>
    <w:rsid w:val="00073530"/>
    <w:rsid w:val="0007381F"/>
    <w:rsid w:val="0009707E"/>
    <w:rsid w:val="000A64E1"/>
    <w:rsid w:val="000B5F30"/>
    <w:rsid w:val="000C0185"/>
    <w:rsid w:val="000C451E"/>
    <w:rsid w:val="000F17D3"/>
    <w:rsid w:val="000F65AC"/>
    <w:rsid w:val="00113EB7"/>
    <w:rsid w:val="0012659D"/>
    <w:rsid w:val="00127FC2"/>
    <w:rsid w:val="00151E25"/>
    <w:rsid w:val="00166C66"/>
    <w:rsid w:val="00227146"/>
    <w:rsid w:val="00230F7B"/>
    <w:rsid w:val="00233867"/>
    <w:rsid w:val="0026661F"/>
    <w:rsid w:val="00293E85"/>
    <w:rsid w:val="002B684F"/>
    <w:rsid w:val="002B70AE"/>
    <w:rsid w:val="002C4B34"/>
    <w:rsid w:val="002F49F1"/>
    <w:rsid w:val="00305CCF"/>
    <w:rsid w:val="00320DA5"/>
    <w:rsid w:val="00322FC0"/>
    <w:rsid w:val="003400AD"/>
    <w:rsid w:val="00340334"/>
    <w:rsid w:val="00355E2B"/>
    <w:rsid w:val="0036616E"/>
    <w:rsid w:val="00374DCA"/>
    <w:rsid w:val="003B6A5F"/>
    <w:rsid w:val="003C27A6"/>
    <w:rsid w:val="003C3E03"/>
    <w:rsid w:val="003D087C"/>
    <w:rsid w:val="003D0C39"/>
    <w:rsid w:val="00401FD3"/>
    <w:rsid w:val="00402DFB"/>
    <w:rsid w:val="00433E18"/>
    <w:rsid w:val="00436BF3"/>
    <w:rsid w:val="00437AF8"/>
    <w:rsid w:val="004672ED"/>
    <w:rsid w:val="00493DAB"/>
    <w:rsid w:val="004B2F52"/>
    <w:rsid w:val="00525DD2"/>
    <w:rsid w:val="00534765"/>
    <w:rsid w:val="00553C4E"/>
    <w:rsid w:val="005546C4"/>
    <w:rsid w:val="005A5638"/>
    <w:rsid w:val="005B3E11"/>
    <w:rsid w:val="005B6FDF"/>
    <w:rsid w:val="00623718"/>
    <w:rsid w:val="00653744"/>
    <w:rsid w:val="006734D4"/>
    <w:rsid w:val="0068080A"/>
    <w:rsid w:val="00695ECD"/>
    <w:rsid w:val="006A6E86"/>
    <w:rsid w:val="006E649D"/>
    <w:rsid w:val="006E7BC4"/>
    <w:rsid w:val="006F77E1"/>
    <w:rsid w:val="0072340E"/>
    <w:rsid w:val="00745556"/>
    <w:rsid w:val="0075548F"/>
    <w:rsid w:val="00771D19"/>
    <w:rsid w:val="007958A0"/>
    <w:rsid w:val="007B5252"/>
    <w:rsid w:val="007F06FB"/>
    <w:rsid w:val="007F74C0"/>
    <w:rsid w:val="00804488"/>
    <w:rsid w:val="00807D61"/>
    <w:rsid w:val="00820B9E"/>
    <w:rsid w:val="0085166C"/>
    <w:rsid w:val="00891A4A"/>
    <w:rsid w:val="00894358"/>
    <w:rsid w:val="00907218"/>
    <w:rsid w:val="009159CE"/>
    <w:rsid w:val="009545BA"/>
    <w:rsid w:val="00960EA1"/>
    <w:rsid w:val="00965697"/>
    <w:rsid w:val="00983BAC"/>
    <w:rsid w:val="00983BBE"/>
    <w:rsid w:val="009A0D98"/>
    <w:rsid w:val="009E0078"/>
    <w:rsid w:val="009E5F7F"/>
    <w:rsid w:val="00A02E30"/>
    <w:rsid w:val="00A15827"/>
    <w:rsid w:val="00A57134"/>
    <w:rsid w:val="00A821F4"/>
    <w:rsid w:val="00AB69C9"/>
    <w:rsid w:val="00AF3046"/>
    <w:rsid w:val="00BA482D"/>
    <w:rsid w:val="00BB53EE"/>
    <w:rsid w:val="00BB71F6"/>
    <w:rsid w:val="00BB7C73"/>
    <w:rsid w:val="00BC69E2"/>
    <w:rsid w:val="00BC7EB1"/>
    <w:rsid w:val="00BD6204"/>
    <w:rsid w:val="00C21FE9"/>
    <w:rsid w:val="00C703D9"/>
    <w:rsid w:val="00C90615"/>
    <w:rsid w:val="00D05F01"/>
    <w:rsid w:val="00D06FF1"/>
    <w:rsid w:val="00D232C5"/>
    <w:rsid w:val="00D514AC"/>
    <w:rsid w:val="00DA6C20"/>
    <w:rsid w:val="00DB4AEF"/>
    <w:rsid w:val="00DF2F09"/>
    <w:rsid w:val="00E312CA"/>
    <w:rsid w:val="00E359E0"/>
    <w:rsid w:val="00E409B7"/>
    <w:rsid w:val="00E6282F"/>
    <w:rsid w:val="00E65B20"/>
    <w:rsid w:val="00E94DA3"/>
    <w:rsid w:val="00EC3603"/>
    <w:rsid w:val="00F06A41"/>
    <w:rsid w:val="00F444C7"/>
    <w:rsid w:val="00F50BD0"/>
    <w:rsid w:val="00F54701"/>
    <w:rsid w:val="00F628AA"/>
    <w:rsid w:val="00F71E2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B02070"/>
  <w15:chartTrackingRefBased/>
  <w15:docId w15:val="{BB005141-DE84-49B6-9B6E-B2F6DFAF1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444C7"/>
    <w:rPr>
      <w:sz w:val="24"/>
      <w:szCs w:val="24"/>
    </w:rPr>
  </w:style>
  <w:style w:type="paragraph" w:styleId="Naslov1">
    <w:name w:val="heading 1"/>
    <w:basedOn w:val="Navaden"/>
    <w:next w:val="Navaden"/>
    <w:qFormat/>
    <w:rsid w:val="00F444C7"/>
    <w:pPr>
      <w:keepNext/>
      <w:outlineLvl w:val="0"/>
    </w:pPr>
    <w:rPr>
      <w:b/>
      <w:bCs/>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rsid w:val="00F444C7"/>
    <w:pPr>
      <w:jc w:val="both"/>
    </w:pPr>
  </w:style>
  <w:style w:type="paragraph" w:styleId="Glava">
    <w:name w:val="header"/>
    <w:basedOn w:val="Navaden"/>
    <w:rsid w:val="00F444C7"/>
    <w:pPr>
      <w:tabs>
        <w:tab w:val="center" w:pos="4536"/>
        <w:tab w:val="right" w:pos="9072"/>
      </w:tabs>
    </w:pPr>
  </w:style>
  <w:style w:type="paragraph" w:styleId="HTML-oblikovano">
    <w:name w:val="HTML Preformatted"/>
    <w:basedOn w:val="Navaden"/>
    <w:rsid w:val="00F44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paragraph" w:customStyle="1" w:styleId="bodytext">
    <w:name w:val="bodytext"/>
    <w:basedOn w:val="Navaden"/>
    <w:rsid w:val="005B3E11"/>
    <w:pPr>
      <w:spacing w:before="100" w:beforeAutospacing="1" w:after="100" w:afterAutospacing="1"/>
    </w:pPr>
  </w:style>
  <w:style w:type="character" w:customStyle="1" w:styleId="apple-converted-space">
    <w:name w:val="apple-converted-space"/>
    <w:rsid w:val="005B3E11"/>
  </w:style>
  <w:style w:type="paragraph" w:styleId="Brezrazmikov">
    <w:name w:val="No Spacing"/>
    <w:qFormat/>
    <w:rsid w:val="00BB71F6"/>
    <w:pPr>
      <w:jc w:val="both"/>
    </w:pPr>
    <w:rPr>
      <w:sz w:val="24"/>
      <w:szCs w:val="24"/>
    </w:rPr>
  </w:style>
  <w:style w:type="paragraph" w:styleId="Navadensplet">
    <w:name w:val="Normal (Web)"/>
    <w:basedOn w:val="Navaden"/>
    <w:uiPriority w:val="99"/>
    <w:unhideWhenUsed/>
    <w:rsid w:val="0036616E"/>
    <w:pPr>
      <w:spacing w:before="100" w:beforeAutospacing="1" w:after="100" w:afterAutospacing="1"/>
    </w:pPr>
  </w:style>
  <w:style w:type="character" w:styleId="Hiperpovezava">
    <w:name w:val="Hyperlink"/>
    <w:uiPriority w:val="99"/>
    <w:unhideWhenUsed/>
    <w:rsid w:val="00493DAB"/>
    <w:rPr>
      <w:color w:val="0000FF"/>
      <w:u w:val="single"/>
    </w:rPr>
  </w:style>
  <w:style w:type="character" w:styleId="Pripombasklic">
    <w:name w:val="annotation reference"/>
    <w:rsid w:val="009E5F7F"/>
    <w:rPr>
      <w:sz w:val="16"/>
      <w:szCs w:val="16"/>
    </w:rPr>
  </w:style>
  <w:style w:type="paragraph" w:styleId="Pripombabesedilo">
    <w:name w:val="annotation text"/>
    <w:basedOn w:val="Navaden"/>
    <w:link w:val="PripombabesediloZnak"/>
    <w:rsid w:val="009E5F7F"/>
    <w:rPr>
      <w:sz w:val="20"/>
      <w:szCs w:val="20"/>
    </w:rPr>
  </w:style>
  <w:style w:type="character" w:customStyle="1" w:styleId="PripombabesediloZnak">
    <w:name w:val="Pripomba – besedilo Znak"/>
    <w:basedOn w:val="Privzetapisavaodstavka"/>
    <w:link w:val="Pripombabesedilo"/>
    <w:rsid w:val="009E5F7F"/>
  </w:style>
  <w:style w:type="paragraph" w:styleId="Zadevapripombe">
    <w:name w:val="annotation subject"/>
    <w:basedOn w:val="Pripombabesedilo"/>
    <w:next w:val="Pripombabesedilo"/>
    <w:link w:val="ZadevapripombeZnak"/>
    <w:rsid w:val="009E5F7F"/>
    <w:rPr>
      <w:b/>
      <w:bCs/>
    </w:rPr>
  </w:style>
  <w:style w:type="character" w:customStyle="1" w:styleId="ZadevapripombeZnak">
    <w:name w:val="Zadeva pripombe Znak"/>
    <w:link w:val="Zadevapripombe"/>
    <w:rsid w:val="009E5F7F"/>
    <w:rPr>
      <w:b/>
      <w:bCs/>
    </w:rPr>
  </w:style>
  <w:style w:type="paragraph" w:styleId="Besedilooblaka">
    <w:name w:val="Balloon Text"/>
    <w:basedOn w:val="Navaden"/>
    <w:link w:val="BesedilooblakaZnak"/>
    <w:uiPriority w:val="99"/>
    <w:rsid w:val="009E5F7F"/>
    <w:rPr>
      <w:rFonts w:ascii="Tahoma" w:hAnsi="Tahoma" w:cs="Tahoma"/>
      <w:sz w:val="16"/>
      <w:szCs w:val="16"/>
    </w:rPr>
  </w:style>
  <w:style w:type="character" w:customStyle="1" w:styleId="BesedilooblakaZnak">
    <w:name w:val="Besedilo oblačka Znak"/>
    <w:link w:val="Besedilooblaka"/>
    <w:uiPriority w:val="99"/>
    <w:rsid w:val="009E5F7F"/>
    <w:rPr>
      <w:rFonts w:ascii="Tahoma" w:hAnsi="Tahoma" w:cs="Tahoma"/>
      <w:sz w:val="16"/>
      <w:szCs w:val="16"/>
    </w:rPr>
  </w:style>
  <w:style w:type="character" w:customStyle="1" w:styleId="Nerazreenaomemba1">
    <w:name w:val="Nerazrešena omemba1"/>
    <w:uiPriority w:val="99"/>
    <w:semiHidden/>
    <w:unhideWhenUsed/>
    <w:rsid w:val="0007381F"/>
    <w:rPr>
      <w:color w:val="605E5C"/>
      <w:shd w:val="clear" w:color="auto" w:fill="E1DFDD"/>
    </w:rPr>
  </w:style>
  <w:style w:type="paragraph" w:customStyle="1" w:styleId="Default">
    <w:name w:val="Default"/>
    <w:rsid w:val="00073530"/>
    <w:pPr>
      <w:autoSpaceDE w:val="0"/>
      <w:autoSpaceDN w:val="0"/>
      <w:adjustRightInd w:val="0"/>
    </w:pPr>
    <w:rPr>
      <w:color w:val="000000"/>
      <w:sz w:val="24"/>
      <w:szCs w:val="24"/>
    </w:rPr>
  </w:style>
  <w:style w:type="paragraph" w:styleId="Odstavekseznama">
    <w:name w:val="List Paragraph"/>
    <w:basedOn w:val="Navaden"/>
    <w:uiPriority w:val="34"/>
    <w:qFormat/>
    <w:rsid w:val="00073530"/>
    <w:pPr>
      <w:ind w:left="720"/>
      <w:contextualSpacing/>
    </w:pPr>
  </w:style>
  <w:style w:type="table" w:styleId="Tabelamrea">
    <w:name w:val="Table Grid"/>
    <w:basedOn w:val="Navadnatabela"/>
    <w:rsid w:val="000735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azreenaomemba">
    <w:name w:val="Unresolved Mention"/>
    <w:basedOn w:val="Privzetapisavaodstavka"/>
    <w:uiPriority w:val="99"/>
    <w:semiHidden/>
    <w:unhideWhenUsed/>
    <w:rsid w:val="00061C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976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300</TotalTime>
  <Pages>3</Pages>
  <Words>1339</Words>
  <Characters>7638</Characters>
  <Application>Microsoft Office Word</Application>
  <DocSecurity>0</DocSecurity>
  <Lines>63</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Na podlagi 58</vt:lpstr>
      <vt:lpstr>Na podlagi 58</vt:lpstr>
    </vt:vector>
  </TitlesOfParts>
  <Company>Občina Gorenja vas</Company>
  <LinksUpToDate>false</LinksUpToDate>
  <CharactersWithSpaces>8960</CharactersWithSpaces>
  <SharedDoc>false</SharedDoc>
  <HLinks>
    <vt:vector size="36" baseType="variant">
      <vt:variant>
        <vt:i4>7733291</vt:i4>
      </vt:variant>
      <vt:variant>
        <vt:i4>15</vt:i4>
      </vt:variant>
      <vt:variant>
        <vt:i4>0</vt:i4>
      </vt:variant>
      <vt:variant>
        <vt:i4>5</vt:i4>
      </vt:variant>
      <vt:variant>
        <vt:lpwstr>http://www.uradni-list.si/1/objava.jsp?sop=2013-01-3034</vt:lpwstr>
      </vt:variant>
      <vt:variant>
        <vt:lpwstr/>
      </vt:variant>
      <vt:variant>
        <vt:i4>7536682</vt:i4>
      </vt:variant>
      <vt:variant>
        <vt:i4>12</vt:i4>
      </vt:variant>
      <vt:variant>
        <vt:i4>0</vt:i4>
      </vt:variant>
      <vt:variant>
        <vt:i4>5</vt:i4>
      </vt:variant>
      <vt:variant>
        <vt:lpwstr>http://www.uradni-list.si/1/objava.jsp?sop=2010-01-0251</vt:lpwstr>
      </vt:variant>
      <vt:variant>
        <vt:lpwstr/>
      </vt:variant>
      <vt:variant>
        <vt:i4>7602216</vt:i4>
      </vt:variant>
      <vt:variant>
        <vt:i4>9</vt:i4>
      </vt:variant>
      <vt:variant>
        <vt:i4>0</vt:i4>
      </vt:variant>
      <vt:variant>
        <vt:i4>5</vt:i4>
      </vt:variant>
      <vt:variant>
        <vt:lpwstr>http://www.uradni-list.si/1/objava.jsp?sop=2008-01-2816</vt:lpwstr>
      </vt:variant>
      <vt:variant>
        <vt:lpwstr/>
      </vt:variant>
      <vt:variant>
        <vt:i4>7340075</vt:i4>
      </vt:variant>
      <vt:variant>
        <vt:i4>6</vt:i4>
      </vt:variant>
      <vt:variant>
        <vt:i4>0</vt:i4>
      </vt:variant>
      <vt:variant>
        <vt:i4>5</vt:i4>
      </vt:variant>
      <vt:variant>
        <vt:lpwstr>http://www.uradni-list.si/1/objava.jsp?sop=2007-01-6415</vt:lpwstr>
      </vt:variant>
      <vt:variant>
        <vt:lpwstr/>
      </vt:variant>
      <vt:variant>
        <vt:i4>8060970</vt:i4>
      </vt:variant>
      <vt:variant>
        <vt:i4>3</vt:i4>
      </vt:variant>
      <vt:variant>
        <vt:i4>0</vt:i4>
      </vt:variant>
      <vt:variant>
        <vt:i4>5</vt:i4>
      </vt:variant>
      <vt:variant>
        <vt:lpwstr>http://www.uradni-list.si/1/objava.jsp?sop=2006-01-4487</vt:lpwstr>
      </vt:variant>
      <vt:variant>
        <vt:lpwstr/>
      </vt:variant>
      <vt:variant>
        <vt:i4>7340071</vt:i4>
      </vt:variant>
      <vt:variant>
        <vt:i4>0</vt:i4>
      </vt:variant>
      <vt:variant>
        <vt:i4>0</vt:i4>
      </vt:variant>
      <vt:variant>
        <vt:i4>5</vt:i4>
      </vt:variant>
      <vt:variant>
        <vt:lpwstr>http://www.uradni-list.si/1/objava.jsp?sop=2006-01-0970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Občina</dc:creator>
  <cp:keywords/>
  <cp:lastModifiedBy>Andreja Štok</cp:lastModifiedBy>
  <cp:revision>29</cp:revision>
  <cp:lastPrinted>2018-09-18T09:19:00Z</cp:lastPrinted>
  <dcterms:created xsi:type="dcterms:W3CDTF">2019-05-24T08:54:00Z</dcterms:created>
  <dcterms:modified xsi:type="dcterms:W3CDTF">2025-03-18T12:28:00Z</dcterms:modified>
</cp:coreProperties>
</file>