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6DC0" w14:textId="77777777" w:rsidR="002238A9" w:rsidRPr="00703519" w:rsidRDefault="00F65BC1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Na podlagi 61. in 62. člena Zakona o lokalni samoupravi (Uradni list RS, št. 94/07 – uradno prečiščeno besedilo, 76/08, 79/09, 51/10, 40/12 – ZUJF, 14/15 – ZUUJFO, 11/18 – ZSPDSLS-1, 30/18, 61/20 – ZIUZEOP-A in 80/20 – ZIUOOPE)</w:t>
      </w:r>
      <w:r w:rsidR="004F3BB6">
        <w:rPr>
          <w:rFonts w:ascii="Arial" w:hAnsi="Arial" w:cs="Arial"/>
        </w:rPr>
        <w:t>,</w:t>
      </w:r>
      <w:r w:rsidRPr="00703519">
        <w:rPr>
          <w:rFonts w:ascii="Arial" w:hAnsi="Arial" w:cs="Arial"/>
        </w:rPr>
        <w:t xml:space="preserve"> 3. in 7. člena Zakona o gospodarskih javnih službah (Uradni list RS, št. 32/93, 30/98 – ZZLPPO, 127/06 – ZJZP, 38/10 – ZUKN in 57/11 – ORZGJS40), 19. člena  Zakon</w:t>
      </w:r>
      <w:r w:rsidR="004A3E9C">
        <w:rPr>
          <w:rFonts w:ascii="Arial" w:hAnsi="Arial" w:cs="Arial"/>
        </w:rPr>
        <w:t>a</w:t>
      </w:r>
      <w:r w:rsidRPr="00703519">
        <w:rPr>
          <w:rFonts w:ascii="Arial" w:hAnsi="Arial" w:cs="Arial"/>
        </w:rPr>
        <w:t xml:space="preserve"> o cestah (Uradni list RS, št. </w:t>
      </w:r>
      <w:hyperlink r:id="rId7" w:tgtFrame="_blank" w:tooltip="Zakon o cestah (ZCes-2)" w:history="1">
        <w:r w:rsidRPr="00703519">
          <w:rPr>
            <w:rStyle w:val="Hiperpovezava"/>
            <w:rFonts w:ascii="Arial" w:hAnsi="Arial" w:cs="Arial"/>
            <w:color w:val="auto"/>
            <w:u w:val="none"/>
          </w:rPr>
          <w:t>132/22</w:t>
        </w:r>
      </w:hyperlink>
      <w:r w:rsidRPr="00703519">
        <w:rPr>
          <w:rFonts w:ascii="Arial" w:hAnsi="Arial" w:cs="Arial"/>
        </w:rPr>
        <w:t xml:space="preserve">, </w:t>
      </w:r>
      <w:hyperlink r:id="rId8" w:tgtFrame="_blank" w:tooltip="Zakon o spremembah in dopolnitvah Zakona o Slovenskem državnem holdingu" w:history="1">
        <w:r w:rsidRPr="00703519">
          <w:rPr>
            <w:rStyle w:val="Hiperpovezava"/>
            <w:rFonts w:ascii="Arial" w:hAnsi="Arial" w:cs="Arial"/>
            <w:color w:val="auto"/>
            <w:u w:val="none"/>
          </w:rPr>
          <w:t>140/22</w:t>
        </w:r>
      </w:hyperlink>
      <w:r w:rsidRPr="00703519">
        <w:rPr>
          <w:rFonts w:ascii="Arial" w:hAnsi="Arial" w:cs="Arial"/>
        </w:rPr>
        <w:t xml:space="preserve"> – ZSDH-1A in </w:t>
      </w:r>
      <w:hyperlink r:id="rId9" w:tgtFrame="_blank" w:tooltip="Zakon o spremembah in dopolnitvah Zakona o cestah" w:history="1">
        <w:r w:rsidRPr="00703519">
          <w:rPr>
            <w:rStyle w:val="Hiperpovezava"/>
            <w:rFonts w:ascii="Arial" w:hAnsi="Arial" w:cs="Arial"/>
            <w:color w:val="auto"/>
            <w:u w:val="none"/>
          </w:rPr>
          <w:t>29/23</w:t>
        </w:r>
      </w:hyperlink>
      <w:r w:rsidRPr="00703519">
        <w:rPr>
          <w:rFonts w:ascii="Arial" w:hAnsi="Arial" w:cs="Arial"/>
        </w:rPr>
        <w:t>), je občinski svet Občine Komen na svoji ----- seji, dne ---- sprejel</w:t>
      </w:r>
    </w:p>
    <w:p w14:paraId="40332389" w14:textId="77777777" w:rsidR="00703519" w:rsidRDefault="00703519" w:rsidP="00703519">
      <w:pPr>
        <w:pStyle w:val="Brezrazmikov"/>
        <w:jc w:val="both"/>
        <w:rPr>
          <w:rFonts w:ascii="Arial" w:hAnsi="Arial" w:cs="Arial"/>
        </w:rPr>
      </w:pPr>
    </w:p>
    <w:p w14:paraId="04E70EDF" w14:textId="77777777" w:rsidR="00703519" w:rsidRPr="004F3BB6" w:rsidRDefault="00F65BC1" w:rsidP="00703519">
      <w:pPr>
        <w:pStyle w:val="Brezrazmikov"/>
        <w:jc w:val="center"/>
        <w:rPr>
          <w:rFonts w:ascii="Arial" w:hAnsi="Arial" w:cs="Arial"/>
          <w:b/>
        </w:rPr>
      </w:pPr>
      <w:r w:rsidRPr="004F3BB6">
        <w:rPr>
          <w:rFonts w:ascii="Arial" w:hAnsi="Arial" w:cs="Arial"/>
          <w:b/>
        </w:rPr>
        <w:t xml:space="preserve">ODLOK </w:t>
      </w:r>
    </w:p>
    <w:p w14:paraId="2F323B28" w14:textId="77777777" w:rsidR="00F65BC1" w:rsidRPr="004F3BB6" w:rsidRDefault="00703519" w:rsidP="00703519">
      <w:pPr>
        <w:pStyle w:val="Brezrazmikov"/>
        <w:jc w:val="center"/>
        <w:rPr>
          <w:rFonts w:ascii="Arial" w:hAnsi="Arial" w:cs="Arial"/>
          <w:b/>
        </w:rPr>
      </w:pPr>
      <w:r w:rsidRPr="004F3BB6">
        <w:rPr>
          <w:rFonts w:ascii="Arial" w:hAnsi="Arial" w:cs="Arial"/>
          <w:b/>
        </w:rPr>
        <w:t xml:space="preserve">o načinu opravljanja </w:t>
      </w:r>
      <w:r w:rsidR="00F65BC1" w:rsidRPr="004F3BB6">
        <w:rPr>
          <w:rFonts w:ascii="Arial" w:hAnsi="Arial" w:cs="Arial"/>
          <w:b/>
        </w:rPr>
        <w:t xml:space="preserve">gospodarske javne službe </w:t>
      </w:r>
      <w:r w:rsidRPr="004F3BB6">
        <w:rPr>
          <w:rFonts w:ascii="Arial" w:hAnsi="Arial" w:cs="Arial"/>
          <w:b/>
        </w:rPr>
        <w:t>»</w:t>
      </w:r>
      <w:r w:rsidR="00F65BC1" w:rsidRPr="004F3BB6">
        <w:rPr>
          <w:rFonts w:ascii="Arial" w:hAnsi="Arial" w:cs="Arial"/>
          <w:b/>
        </w:rPr>
        <w:t>vzdrževanj</w:t>
      </w:r>
      <w:r w:rsidRPr="004F3BB6">
        <w:rPr>
          <w:rFonts w:ascii="Arial" w:hAnsi="Arial" w:cs="Arial"/>
          <w:b/>
        </w:rPr>
        <w:t>e</w:t>
      </w:r>
      <w:r w:rsidR="00F65BC1" w:rsidRPr="004F3BB6">
        <w:rPr>
          <w:rFonts w:ascii="Arial" w:hAnsi="Arial" w:cs="Arial"/>
          <w:b/>
        </w:rPr>
        <w:t xml:space="preserve"> občinskih javnih cest</w:t>
      </w:r>
      <w:r w:rsidRPr="004F3BB6">
        <w:rPr>
          <w:rFonts w:ascii="Arial" w:hAnsi="Arial" w:cs="Arial"/>
          <w:b/>
        </w:rPr>
        <w:t>«</w:t>
      </w:r>
    </w:p>
    <w:p w14:paraId="35144593" w14:textId="77777777" w:rsidR="00F65BC1" w:rsidRPr="00703519" w:rsidRDefault="00F65BC1" w:rsidP="00703519">
      <w:pPr>
        <w:pStyle w:val="Brezrazmikov"/>
        <w:jc w:val="both"/>
        <w:rPr>
          <w:rFonts w:ascii="Arial" w:hAnsi="Arial" w:cs="Arial"/>
        </w:rPr>
      </w:pPr>
    </w:p>
    <w:p w14:paraId="65BDDC49" w14:textId="77777777" w:rsidR="00F65BC1" w:rsidRPr="00703519" w:rsidRDefault="00703519" w:rsidP="00703519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65BC1" w:rsidRPr="00703519">
        <w:rPr>
          <w:rFonts w:ascii="Arial" w:hAnsi="Arial" w:cs="Arial"/>
        </w:rPr>
        <w:t>len</w:t>
      </w:r>
    </w:p>
    <w:p w14:paraId="3FB8CC17" w14:textId="77777777" w:rsidR="00703519" w:rsidRDefault="00703519" w:rsidP="00703519">
      <w:pPr>
        <w:pStyle w:val="Brezrazmikov"/>
        <w:jc w:val="both"/>
        <w:rPr>
          <w:rFonts w:ascii="Arial" w:hAnsi="Arial" w:cs="Arial"/>
        </w:rPr>
      </w:pPr>
    </w:p>
    <w:p w14:paraId="2F7A5397" w14:textId="77777777" w:rsidR="00F65BC1" w:rsidRPr="00703519" w:rsidRDefault="00F65BC1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 xml:space="preserve">Ta odlok ureja način opravljanja obvezne gospodarske javne službe </w:t>
      </w:r>
      <w:r w:rsidR="00703519">
        <w:rPr>
          <w:rFonts w:ascii="Arial" w:hAnsi="Arial" w:cs="Arial"/>
        </w:rPr>
        <w:t>»</w:t>
      </w:r>
      <w:r w:rsidRPr="00703519">
        <w:rPr>
          <w:rFonts w:ascii="Arial" w:hAnsi="Arial" w:cs="Arial"/>
        </w:rPr>
        <w:t>vzdrževanj</w:t>
      </w:r>
      <w:r w:rsidR="00703519">
        <w:rPr>
          <w:rFonts w:ascii="Arial" w:hAnsi="Arial" w:cs="Arial"/>
        </w:rPr>
        <w:t>e</w:t>
      </w:r>
      <w:r w:rsidRPr="00703519">
        <w:rPr>
          <w:rFonts w:ascii="Arial" w:hAnsi="Arial" w:cs="Arial"/>
        </w:rPr>
        <w:t xml:space="preserve"> občinskih javnih cest</w:t>
      </w:r>
      <w:r w:rsidR="00703519">
        <w:rPr>
          <w:rFonts w:ascii="Arial" w:hAnsi="Arial" w:cs="Arial"/>
        </w:rPr>
        <w:t>«</w:t>
      </w:r>
      <w:r w:rsidRPr="00703519">
        <w:rPr>
          <w:rFonts w:ascii="Arial" w:hAnsi="Arial" w:cs="Arial"/>
        </w:rPr>
        <w:t xml:space="preserve"> na območju Občine Komen.</w:t>
      </w:r>
    </w:p>
    <w:p w14:paraId="02E59B68" w14:textId="77777777" w:rsidR="00F65BC1" w:rsidRPr="00703519" w:rsidRDefault="00F65BC1" w:rsidP="00703519">
      <w:pPr>
        <w:pStyle w:val="Brezrazmikov"/>
        <w:jc w:val="both"/>
        <w:rPr>
          <w:rFonts w:ascii="Arial" w:hAnsi="Arial" w:cs="Arial"/>
        </w:rPr>
      </w:pPr>
    </w:p>
    <w:p w14:paraId="3D878633" w14:textId="77777777" w:rsidR="00F65BC1" w:rsidRPr="00703519" w:rsidRDefault="00703519" w:rsidP="00703519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65BC1" w:rsidRPr="00703519">
        <w:rPr>
          <w:rFonts w:ascii="Arial" w:hAnsi="Arial" w:cs="Arial"/>
        </w:rPr>
        <w:t>len</w:t>
      </w:r>
    </w:p>
    <w:p w14:paraId="13342CD2" w14:textId="77777777" w:rsidR="00703519" w:rsidRDefault="00703519" w:rsidP="00703519">
      <w:pPr>
        <w:pStyle w:val="Brezrazmikov"/>
        <w:jc w:val="both"/>
        <w:rPr>
          <w:rFonts w:ascii="Arial" w:hAnsi="Arial" w:cs="Arial"/>
        </w:rPr>
      </w:pPr>
    </w:p>
    <w:p w14:paraId="53A83A0C" w14:textId="77777777" w:rsidR="00F65BC1" w:rsidRPr="00703519" w:rsidRDefault="00F65BC1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 xml:space="preserve">S tem odlokom se določa način opravljanja javne službe, ki obsega </w:t>
      </w:r>
    </w:p>
    <w:p w14:paraId="77C7BC51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 xml:space="preserve">organizacijsko in prostorsko zasnovo opravljanja javne službe, </w:t>
      </w:r>
    </w:p>
    <w:p w14:paraId="44906716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vrsto in obseg storitev javne službe ter njihovo prostorska razporeditev,</w:t>
      </w:r>
    </w:p>
    <w:p w14:paraId="72CF93FA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pogoje za zagotavljanje in uporabo javnih dobrin,</w:t>
      </w:r>
    </w:p>
    <w:p w14:paraId="206CC79F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pravice in obveznosti uporabnikov,</w:t>
      </w:r>
    </w:p>
    <w:p w14:paraId="0832E486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vire financiranja javne službe in način njenega oblikovanja,</w:t>
      </w:r>
    </w:p>
    <w:p w14:paraId="2375A047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cene storitev javne službe,</w:t>
      </w:r>
    </w:p>
    <w:p w14:paraId="72929516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nadzor nad izvajanjem javne službe,</w:t>
      </w:r>
    </w:p>
    <w:p w14:paraId="7C6E7043" w14:textId="77777777" w:rsidR="00F65BC1" w:rsidRPr="00703519" w:rsidRDefault="00F65BC1" w:rsidP="00703519">
      <w:pPr>
        <w:pStyle w:val="Brezrazmikov"/>
        <w:numPr>
          <w:ilvl w:val="0"/>
          <w:numId w:val="5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kazenske določbe.</w:t>
      </w:r>
    </w:p>
    <w:p w14:paraId="33D5C389" w14:textId="77777777" w:rsidR="00711268" w:rsidRPr="00703519" w:rsidRDefault="00711268" w:rsidP="00703519">
      <w:pPr>
        <w:pStyle w:val="Brezrazmikov"/>
        <w:jc w:val="both"/>
        <w:rPr>
          <w:rFonts w:ascii="Arial" w:hAnsi="Arial" w:cs="Arial"/>
        </w:rPr>
      </w:pPr>
    </w:p>
    <w:p w14:paraId="2ABB28BA" w14:textId="77777777" w:rsidR="00F65BC1" w:rsidRDefault="00703519" w:rsidP="00703519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11268" w:rsidRPr="00703519">
        <w:rPr>
          <w:rFonts w:ascii="Arial" w:hAnsi="Arial" w:cs="Arial"/>
        </w:rPr>
        <w:t>len</w:t>
      </w:r>
      <w:r>
        <w:rPr>
          <w:rFonts w:ascii="Arial" w:hAnsi="Arial" w:cs="Arial"/>
        </w:rPr>
        <w:t xml:space="preserve">   </w:t>
      </w:r>
    </w:p>
    <w:p w14:paraId="691625C2" w14:textId="77777777" w:rsidR="00703519" w:rsidRPr="00703519" w:rsidRDefault="00703519" w:rsidP="00703519">
      <w:pPr>
        <w:pStyle w:val="Brezrazmikov"/>
        <w:ind w:left="720"/>
        <w:rPr>
          <w:rFonts w:ascii="Arial" w:hAnsi="Arial" w:cs="Arial"/>
        </w:rPr>
      </w:pPr>
    </w:p>
    <w:p w14:paraId="11B37A8A" w14:textId="77777777" w:rsidR="00711268" w:rsidRPr="00703519" w:rsidRDefault="00711268" w:rsidP="00703519">
      <w:pPr>
        <w:pStyle w:val="Brezrazmikov"/>
        <w:numPr>
          <w:ilvl w:val="0"/>
          <w:numId w:val="6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 xml:space="preserve">Javna služba se opravlja kot koncesionirana </w:t>
      </w:r>
      <w:r w:rsidR="00A24E32" w:rsidRPr="00703519">
        <w:rPr>
          <w:rFonts w:ascii="Arial" w:hAnsi="Arial" w:cs="Arial"/>
        </w:rPr>
        <w:t>gospodarska javna služba.</w:t>
      </w:r>
    </w:p>
    <w:p w14:paraId="2D70CBA9" w14:textId="77777777" w:rsidR="00A24E32" w:rsidRPr="00703519" w:rsidRDefault="00A24E32" w:rsidP="00703519">
      <w:pPr>
        <w:pStyle w:val="Brezrazmikov"/>
        <w:numPr>
          <w:ilvl w:val="0"/>
          <w:numId w:val="6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Koncesijo podeljuje občina (</w:t>
      </w:r>
      <w:proofErr w:type="spellStart"/>
      <w:r w:rsidRPr="00703519">
        <w:rPr>
          <w:rFonts w:ascii="Arial" w:hAnsi="Arial" w:cs="Arial"/>
        </w:rPr>
        <w:t>koncedent</w:t>
      </w:r>
      <w:proofErr w:type="spellEnd"/>
      <w:r w:rsidRPr="00703519">
        <w:rPr>
          <w:rFonts w:ascii="Arial" w:hAnsi="Arial" w:cs="Arial"/>
        </w:rPr>
        <w:t>).</w:t>
      </w:r>
    </w:p>
    <w:p w14:paraId="5B41EFD4" w14:textId="77777777" w:rsidR="00A24E32" w:rsidRPr="00703519" w:rsidRDefault="00A24E32" w:rsidP="00703519">
      <w:pPr>
        <w:pStyle w:val="Brezrazmikov"/>
        <w:numPr>
          <w:ilvl w:val="0"/>
          <w:numId w:val="6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 xml:space="preserve">Koncesionarja pridobi </w:t>
      </w:r>
      <w:proofErr w:type="spellStart"/>
      <w:r w:rsidRPr="00703519">
        <w:rPr>
          <w:rFonts w:ascii="Arial" w:hAnsi="Arial" w:cs="Arial"/>
        </w:rPr>
        <w:t>konced</w:t>
      </w:r>
      <w:r w:rsidR="00703519">
        <w:rPr>
          <w:rFonts w:ascii="Arial" w:hAnsi="Arial" w:cs="Arial"/>
        </w:rPr>
        <w:t>ent</w:t>
      </w:r>
      <w:proofErr w:type="spellEnd"/>
      <w:r w:rsidR="00703519">
        <w:rPr>
          <w:rFonts w:ascii="Arial" w:hAnsi="Arial" w:cs="Arial"/>
        </w:rPr>
        <w:t xml:space="preserve"> na podlagi javnega razpisa. </w:t>
      </w:r>
      <w:r w:rsidRPr="00703519">
        <w:rPr>
          <w:rFonts w:ascii="Arial" w:hAnsi="Arial" w:cs="Arial"/>
        </w:rPr>
        <w:t>Izbira koncesionarja se lahko opravi brez javnega razpisa, če se koncesija podeli pravni osebi zasebnega ali javnega prava in so izpolnjeni naslednji pogoji:</w:t>
      </w:r>
    </w:p>
    <w:p w14:paraId="0B9A8544" w14:textId="77777777" w:rsidR="00A24E32" w:rsidRPr="00703519" w:rsidRDefault="00703519" w:rsidP="00703519">
      <w:pPr>
        <w:pStyle w:val="Brezrazmikov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4E32" w:rsidRPr="00703519">
        <w:rPr>
          <w:rFonts w:ascii="Arial" w:hAnsi="Arial" w:cs="Arial"/>
        </w:rPr>
        <w:t>bčina skupaj z drugimi občinami obvladuje pravno osebo podobno kot svoje službe,</w:t>
      </w:r>
    </w:p>
    <w:p w14:paraId="41F72EBC" w14:textId="77777777" w:rsidR="00A24E32" w:rsidRPr="00703519" w:rsidRDefault="00703519" w:rsidP="00703519">
      <w:pPr>
        <w:pStyle w:val="Brezrazmikov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4E32" w:rsidRPr="00703519">
        <w:rPr>
          <w:rFonts w:ascii="Arial" w:hAnsi="Arial" w:cs="Arial"/>
        </w:rPr>
        <w:t>ravna oseba izvaja več kot 80% svojih dejavnosti za izpolnitev nalog, ki ji jih zaupajo občine, ki jo obvl</w:t>
      </w:r>
      <w:r>
        <w:rPr>
          <w:rFonts w:ascii="Arial" w:hAnsi="Arial" w:cs="Arial"/>
        </w:rPr>
        <w:t>a</w:t>
      </w:r>
      <w:r w:rsidR="00A24E32" w:rsidRPr="00703519">
        <w:rPr>
          <w:rFonts w:ascii="Arial" w:hAnsi="Arial" w:cs="Arial"/>
        </w:rPr>
        <w:t>dujejo ali ji jih zaupajo druge pravne osebe, ki jih obvladujejo iste občine,</w:t>
      </w:r>
    </w:p>
    <w:p w14:paraId="42C8C281" w14:textId="77777777" w:rsidR="00A24E32" w:rsidRPr="00703519" w:rsidRDefault="00703519" w:rsidP="00703519">
      <w:pPr>
        <w:pStyle w:val="Brezrazmikov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24E32" w:rsidRPr="00703519">
        <w:rPr>
          <w:rFonts w:ascii="Arial" w:hAnsi="Arial" w:cs="Arial"/>
        </w:rPr>
        <w:t xml:space="preserve"> odvisni pravni osebi ni neposredne udeležbe zasebnega kapitala, razen v obliki </w:t>
      </w:r>
      <w:proofErr w:type="spellStart"/>
      <w:r w:rsidR="00A24E32" w:rsidRPr="00703519">
        <w:rPr>
          <w:rFonts w:ascii="Arial" w:hAnsi="Arial" w:cs="Arial"/>
        </w:rPr>
        <w:t>neobvl</w:t>
      </w:r>
      <w:r>
        <w:rPr>
          <w:rFonts w:ascii="Arial" w:hAnsi="Arial" w:cs="Arial"/>
        </w:rPr>
        <w:t>a</w:t>
      </w:r>
      <w:r w:rsidR="00A24E32" w:rsidRPr="00703519">
        <w:rPr>
          <w:rFonts w:ascii="Arial" w:hAnsi="Arial" w:cs="Arial"/>
        </w:rPr>
        <w:t>dujoče</w:t>
      </w:r>
      <w:proofErr w:type="spellEnd"/>
      <w:r w:rsidR="00A24E32" w:rsidRPr="00703519">
        <w:rPr>
          <w:rFonts w:ascii="Arial" w:hAnsi="Arial" w:cs="Arial"/>
        </w:rPr>
        <w:t xml:space="preserve"> in </w:t>
      </w:r>
      <w:proofErr w:type="spellStart"/>
      <w:r w:rsidR="00A24E32" w:rsidRPr="00703519">
        <w:rPr>
          <w:rFonts w:ascii="Arial" w:hAnsi="Arial" w:cs="Arial"/>
        </w:rPr>
        <w:t>nezaviralne</w:t>
      </w:r>
      <w:proofErr w:type="spellEnd"/>
      <w:r w:rsidR="00A24E32" w:rsidRPr="00703519">
        <w:rPr>
          <w:rFonts w:ascii="Arial" w:hAnsi="Arial" w:cs="Arial"/>
        </w:rPr>
        <w:t xml:space="preserve"> udeležbe zasebnega kapitala, ki se zahteva na podlagi določb zakona, ki ureja gospodarske družbe in ne vpliva odločilno na odvisno pravno osebo.</w:t>
      </w:r>
    </w:p>
    <w:p w14:paraId="2ADAB165" w14:textId="77777777" w:rsidR="00A24E32" w:rsidRPr="00703519" w:rsidRDefault="00A24E32" w:rsidP="00703519">
      <w:pPr>
        <w:pStyle w:val="Brezrazmikov"/>
        <w:jc w:val="both"/>
        <w:rPr>
          <w:rFonts w:ascii="Arial" w:hAnsi="Arial" w:cs="Arial"/>
        </w:rPr>
      </w:pPr>
    </w:p>
    <w:p w14:paraId="22D44410" w14:textId="77777777" w:rsidR="00F708E4" w:rsidRPr="00703519" w:rsidRDefault="00703519" w:rsidP="00703519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708E4" w:rsidRPr="00703519">
        <w:rPr>
          <w:rFonts w:ascii="Arial" w:hAnsi="Arial" w:cs="Arial"/>
        </w:rPr>
        <w:t>len</w:t>
      </w:r>
    </w:p>
    <w:p w14:paraId="4443E185" w14:textId="77777777" w:rsidR="00703519" w:rsidRDefault="00703519" w:rsidP="00703519">
      <w:pPr>
        <w:pStyle w:val="Brezrazmikov"/>
        <w:jc w:val="both"/>
        <w:rPr>
          <w:rFonts w:ascii="Arial" w:hAnsi="Arial" w:cs="Arial"/>
        </w:rPr>
      </w:pPr>
    </w:p>
    <w:p w14:paraId="7B2F7EA2" w14:textId="77777777" w:rsidR="00F708E4" w:rsidRPr="00703519" w:rsidRDefault="00F708E4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Opravljanje javne službe se izvaja na območju celotne Občine Komen.</w:t>
      </w:r>
    </w:p>
    <w:p w14:paraId="681A0C74" w14:textId="77777777" w:rsidR="00F708E4" w:rsidRPr="00703519" w:rsidRDefault="00F708E4" w:rsidP="00703519">
      <w:pPr>
        <w:pStyle w:val="Brezrazmikov"/>
        <w:jc w:val="both"/>
        <w:rPr>
          <w:rFonts w:ascii="Arial" w:hAnsi="Arial" w:cs="Arial"/>
        </w:rPr>
      </w:pPr>
    </w:p>
    <w:p w14:paraId="4A5CA4DE" w14:textId="77777777" w:rsidR="00F708E4" w:rsidRDefault="00703519" w:rsidP="00703519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708E4" w:rsidRPr="00703519">
        <w:rPr>
          <w:rFonts w:ascii="Arial" w:hAnsi="Arial" w:cs="Arial"/>
        </w:rPr>
        <w:t>len</w:t>
      </w:r>
    </w:p>
    <w:p w14:paraId="5F2DB39C" w14:textId="77777777" w:rsidR="00703519" w:rsidRPr="00703519" w:rsidRDefault="00703519" w:rsidP="00703519">
      <w:pPr>
        <w:pStyle w:val="Brezrazmikov"/>
        <w:ind w:left="720"/>
        <w:rPr>
          <w:rFonts w:ascii="Arial" w:hAnsi="Arial" w:cs="Arial"/>
        </w:rPr>
      </w:pPr>
    </w:p>
    <w:p w14:paraId="77505524" w14:textId="77777777" w:rsidR="00F708E4" w:rsidRPr="00703519" w:rsidRDefault="00F708E4" w:rsidP="00703519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Vrst</w:t>
      </w:r>
      <w:r w:rsidR="00703519">
        <w:rPr>
          <w:rFonts w:ascii="Arial" w:hAnsi="Arial" w:cs="Arial"/>
        </w:rPr>
        <w:t>o</w:t>
      </w:r>
      <w:r w:rsidRPr="00703519">
        <w:rPr>
          <w:rFonts w:ascii="Arial" w:hAnsi="Arial" w:cs="Arial"/>
        </w:rPr>
        <w:t xml:space="preserve"> in obseg storitev javne službe določa ta odlok in zakonski ter podzakonski predpisi, ki urejajo redno vzdrževanje javnih cest.</w:t>
      </w:r>
    </w:p>
    <w:p w14:paraId="5FDF2E60" w14:textId="77777777" w:rsidR="00F708E4" w:rsidRPr="00703519" w:rsidRDefault="00F708E4" w:rsidP="00703519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Dela rednega vzdrževanja so:</w:t>
      </w:r>
    </w:p>
    <w:p w14:paraId="10031316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703519">
        <w:rPr>
          <w:rFonts w:ascii="Arial" w:hAnsi="Arial" w:cs="Arial"/>
        </w:rPr>
        <w:t>pregledniška</w:t>
      </w:r>
      <w:proofErr w:type="spellEnd"/>
      <w:r w:rsidRPr="00703519">
        <w:rPr>
          <w:rFonts w:ascii="Arial" w:hAnsi="Arial" w:cs="Arial"/>
        </w:rPr>
        <w:t xml:space="preserve"> služba,</w:t>
      </w:r>
    </w:p>
    <w:p w14:paraId="60FFF048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prometnih površin,</w:t>
      </w:r>
    </w:p>
    <w:p w14:paraId="55B1EA53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cestnih objektov,</w:t>
      </w:r>
    </w:p>
    <w:p w14:paraId="257748C5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lastRenderedPageBreak/>
        <w:t>redno vzdrževanje bankin,</w:t>
      </w:r>
    </w:p>
    <w:p w14:paraId="6C2F8681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naprav za odvodnjavanje,</w:t>
      </w:r>
    </w:p>
    <w:p w14:paraId="7647F401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brežin in berm,</w:t>
      </w:r>
    </w:p>
    <w:p w14:paraId="4168AEFE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prometne signalizacije in opreme,</w:t>
      </w:r>
    </w:p>
    <w:p w14:paraId="680E1E03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cestne razsvetljave, naprav in ureditev,</w:t>
      </w:r>
    </w:p>
    <w:p w14:paraId="00A24DD5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vegetacije,</w:t>
      </w:r>
    </w:p>
    <w:p w14:paraId="6D9097B4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zagotavljanje preglednega polja in prostega profila ceste,</w:t>
      </w:r>
    </w:p>
    <w:p w14:paraId="5F18BE7D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čiščenje cest,</w:t>
      </w:r>
    </w:p>
    <w:p w14:paraId="5350AE94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mejnikov,</w:t>
      </w:r>
    </w:p>
    <w:p w14:paraId="5946568E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redno vzdrževanje drugih funkcionalnih pov</w:t>
      </w:r>
      <w:r>
        <w:rPr>
          <w:rFonts w:ascii="Arial" w:hAnsi="Arial" w:cs="Arial"/>
        </w:rPr>
        <w:t>r</w:t>
      </w:r>
      <w:r w:rsidRPr="00703519">
        <w:rPr>
          <w:rFonts w:ascii="Arial" w:hAnsi="Arial" w:cs="Arial"/>
        </w:rPr>
        <w:t>šin,</w:t>
      </w:r>
    </w:p>
    <w:p w14:paraId="7A7369E9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nadzor osnih obremenitev, skupnih mas in dimenzij vozil,</w:t>
      </w:r>
    </w:p>
    <w:p w14:paraId="38B3182A" w14:textId="77777777" w:rsidR="00F708E4" w:rsidRPr="00703519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 xml:space="preserve">intervencijski ukrepi </w:t>
      </w:r>
    </w:p>
    <w:p w14:paraId="49B2DB4C" w14:textId="77777777" w:rsidR="00F708E4" w:rsidRDefault="00085F08" w:rsidP="00703519">
      <w:pPr>
        <w:pStyle w:val="Brezrazmikov"/>
        <w:numPr>
          <w:ilvl w:val="0"/>
          <w:numId w:val="9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zimska služba.</w:t>
      </w:r>
    </w:p>
    <w:p w14:paraId="31C83977" w14:textId="0EA358FF" w:rsidR="00581532" w:rsidRPr="00581532" w:rsidRDefault="00581532" w:rsidP="00581532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highlight w:val="yellow"/>
        </w:rPr>
      </w:pPr>
      <w:r w:rsidRPr="00581532">
        <w:rPr>
          <w:rFonts w:ascii="Arial" w:hAnsi="Arial" w:cs="Arial"/>
          <w:highlight w:val="yellow"/>
        </w:rPr>
        <w:t>Podrobneje so vrste nalog iz prejšnjega odstavka tega člena in način njihovega izvajanja določeni v predpisu, ki ureja vrste vzdrževalnih dela na javnih cestah in nivo rednega vzdrževanja javnih cest.</w:t>
      </w:r>
    </w:p>
    <w:p w14:paraId="6D93DCDB" w14:textId="77777777" w:rsidR="00F708E4" w:rsidRPr="00703519" w:rsidRDefault="00F708E4" w:rsidP="00703519">
      <w:pPr>
        <w:pStyle w:val="Brezrazmikov"/>
        <w:jc w:val="both"/>
        <w:rPr>
          <w:rFonts w:ascii="Arial" w:hAnsi="Arial" w:cs="Arial"/>
        </w:rPr>
      </w:pPr>
    </w:p>
    <w:p w14:paraId="5C8CAD20" w14:textId="77777777" w:rsidR="00962551" w:rsidRDefault="004F3BB6" w:rsidP="004F3BB6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62551" w:rsidRPr="00703519">
        <w:rPr>
          <w:rFonts w:ascii="Arial" w:hAnsi="Arial" w:cs="Arial"/>
        </w:rPr>
        <w:t>len</w:t>
      </w:r>
    </w:p>
    <w:p w14:paraId="1BDA904D" w14:textId="77777777" w:rsidR="004F3BB6" w:rsidRPr="00703519" w:rsidRDefault="004F3BB6" w:rsidP="004F3BB6">
      <w:pPr>
        <w:pStyle w:val="Brezrazmikov"/>
        <w:ind w:left="720"/>
        <w:rPr>
          <w:rFonts w:ascii="Arial" w:hAnsi="Arial" w:cs="Arial"/>
        </w:rPr>
      </w:pPr>
    </w:p>
    <w:p w14:paraId="2ADE8E20" w14:textId="77777777" w:rsidR="00962551" w:rsidRPr="00703519" w:rsidRDefault="00962551" w:rsidP="004F3BB6">
      <w:pPr>
        <w:pStyle w:val="Brezrazmikov"/>
        <w:numPr>
          <w:ilvl w:val="0"/>
          <w:numId w:val="10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Koncesionar mora voditi evidence v skl</w:t>
      </w:r>
      <w:r w:rsidR="00703519" w:rsidRPr="00703519">
        <w:rPr>
          <w:rFonts w:ascii="Arial" w:hAnsi="Arial" w:cs="Arial"/>
        </w:rPr>
        <w:t>adu s predpisi, ki veljajo za p</w:t>
      </w:r>
      <w:r w:rsidRPr="00703519">
        <w:rPr>
          <w:rFonts w:ascii="Arial" w:hAnsi="Arial" w:cs="Arial"/>
        </w:rPr>
        <w:t>o</w:t>
      </w:r>
      <w:r w:rsidR="00703519" w:rsidRPr="00703519">
        <w:rPr>
          <w:rFonts w:ascii="Arial" w:hAnsi="Arial" w:cs="Arial"/>
        </w:rPr>
        <w:t>d</w:t>
      </w:r>
      <w:r w:rsidRPr="00703519">
        <w:rPr>
          <w:rFonts w:ascii="Arial" w:hAnsi="Arial" w:cs="Arial"/>
        </w:rPr>
        <w:t>ročje izvajanja javne službe.</w:t>
      </w:r>
    </w:p>
    <w:p w14:paraId="36FF2549" w14:textId="77777777" w:rsidR="00962551" w:rsidRDefault="00962551" w:rsidP="004F3BB6">
      <w:pPr>
        <w:pStyle w:val="Brezrazmikov"/>
        <w:numPr>
          <w:ilvl w:val="0"/>
          <w:numId w:val="10"/>
        </w:numPr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Koncesion</w:t>
      </w:r>
      <w:r w:rsidR="004F3BB6">
        <w:rPr>
          <w:rFonts w:ascii="Arial" w:hAnsi="Arial" w:cs="Arial"/>
        </w:rPr>
        <w:t>a</w:t>
      </w:r>
      <w:r w:rsidRPr="00703519">
        <w:rPr>
          <w:rFonts w:ascii="Arial" w:hAnsi="Arial" w:cs="Arial"/>
        </w:rPr>
        <w:t>r mora uporabnike občinskih javnih cest z naznanilom v sredstvih javnega obveščanja redno obveščati o neprevoznosti in ovirah na občinskih javnih cestah in o uporabnosti drugih javnih površin.</w:t>
      </w:r>
    </w:p>
    <w:p w14:paraId="75463C2E" w14:textId="77777777" w:rsidR="004F3BB6" w:rsidRPr="00703519" w:rsidRDefault="004F3BB6" w:rsidP="004F3BB6">
      <w:pPr>
        <w:pStyle w:val="Brezrazmikov"/>
        <w:jc w:val="both"/>
        <w:rPr>
          <w:rFonts w:ascii="Arial" w:hAnsi="Arial" w:cs="Arial"/>
        </w:rPr>
      </w:pPr>
    </w:p>
    <w:p w14:paraId="227FA8AC" w14:textId="77777777" w:rsidR="00962551" w:rsidRPr="00703519" w:rsidRDefault="004F3BB6" w:rsidP="004F3BB6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62551" w:rsidRPr="00703519">
        <w:rPr>
          <w:rFonts w:ascii="Arial" w:hAnsi="Arial" w:cs="Arial"/>
        </w:rPr>
        <w:t>len</w:t>
      </w:r>
    </w:p>
    <w:p w14:paraId="1676A0FC" w14:textId="77777777" w:rsidR="004F3BB6" w:rsidRDefault="004F3BB6" w:rsidP="00703519">
      <w:pPr>
        <w:pStyle w:val="Brezrazmikov"/>
        <w:jc w:val="both"/>
        <w:rPr>
          <w:rFonts w:ascii="Arial" w:hAnsi="Arial" w:cs="Arial"/>
        </w:rPr>
      </w:pPr>
    </w:p>
    <w:p w14:paraId="7DE96055" w14:textId="7D218D58" w:rsidR="009B17CC" w:rsidRPr="009B17CC" w:rsidRDefault="009B17CC" w:rsidP="004F3BB6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highlight w:val="yellow"/>
        </w:rPr>
      </w:pPr>
      <w:r w:rsidRPr="009B17CC">
        <w:rPr>
          <w:rFonts w:ascii="Arial" w:hAnsi="Arial" w:cs="Arial"/>
          <w:highlight w:val="yellow"/>
        </w:rPr>
        <w:t>Kategorizirane občinske javne ceste so tiste občinske javne ceste, ki jih določi in kategorizira občinski svet Občine Komen na predlog župana.</w:t>
      </w:r>
    </w:p>
    <w:p w14:paraId="113C73C3" w14:textId="693FD63A" w:rsidR="00962551" w:rsidRPr="009B17CC" w:rsidRDefault="009B17CC" w:rsidP="004F3BB6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highlight w:val="yellow"/>
        </w:rPr>
      </w:pPr>
      <w:r w:rsidRPr="009B17CC">
        <w:rPr>
          <w:rFonts w:ascii="Arial" w:hAnsi="Arial" w:cs="Arial"/>
          <w:highlight w:val="yellow"/>
        </w:rPr>
        <w:t>Uporabnik kategorizirane občinske javne ceste mora občinski upravi sporočiti vsako poškodbo ali spremembo na kategorizirani občinski javni cesti, ki lahko vpliva na varno odvijanje prometa na kategoriziranih občinskih javnih cestah.</w:t>
      </w:r>
    </w:p>
    <w:p w14:paraId="5731A959" w14:textId="77777777" w:rsidR="00962551" w:rsidRPr="00703519" w:rsidRDefault="00962551" w:rsidP="00703519">
      <w:pPr>
        <w:pStyle w:val="Brezrazmikov"/>
        <w:jc w:val="both"/>
        <w:rPr>
          <w:rFonts w:ascii="Arial" w:hAnsi="Arial" w:cs="Arial"/>
        </w:rPr>
      </w:pPr>
    </w:p>
    <w:p w14:paraId="273AAD4D" w14:textId="77777777" w:rsidR="00962551" w:rsidRPr="00703519" w:rsidRDefault="004F3BB6" w:rsidP="004F3BB6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62551" w:rsidRPr="00703519">
        <w:rPr>
          <w:rFonts w:ascii="Arial" w:hAnsi="Arial" w:cs="Arial"/>
        </w:rPr>
        <w:t>len</w:t>
      </w:r>
    </w:p>
    <w:p w14:paraId="11172104" w14:textId="77777777" w:rsidR="004F3BB6" w:rsidRDefault="004F3BB6" w:rsidP="00703519">
      <w:pPr>
        <w:pStyle w:val="Brezrazmikov"/>
        <w:jc w:val="both"/>
        <w:rPr>
          <w:rFonts w:ascii="Arial" w:hAnsi="Arial" w:cs="Arial"/>
        </w:rPr>
      </w:pPr>
    </w:p>
    <w:p w14:paraId="3F5A5937" w14:textId="77777777" w:rsidR="00962551" w:rsidRPr="00703519" w:rsidRDefault="00962551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Koncesionar pridobiva sredstva za izvajanje javne službe iz proračuna občine in drugih virov.</w:t>
      </w:r>
    </w:p>
    <w:p w14:paraId="081D66C1" w14:textId="77777777" w:rsidR="004F3BB6" w:rsidRDefault="004F3BB6" w:rsidP="00703519">
      <w:pPr>
        <w:pStyle w:val="Brezrazmikov"/>
        <w:jc w:val="both"/>
        <w:rPr>
          <w:rFonts w:ascii="Arial" w:hAnsi="Arial" w:cs="Arial"/>
        </w:rPr>
      </w:pPr>
    </w:p>
    <w:p w14:paraId="6AFBB06F" w14:textId="77777777" w:rsidR="00703519" w:rsidRPr="00703519" w:rsidRDefault="00703519" w:rsidP="004F3BB6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 w:rsidRPr="00703519">
        <w:rPr>
          <w:rFonts w:ascii="Arial" w:hAnsi="Arial" w:cs="Arial"/>
        </w:rPr>
        <w:t>člen</w:t>
      </w:r>
    </w:p>
    <w:p w14:paraId="54AC869D" w14:textId="77777777" w:rsidR="004F3BB6" w:rsidRDefault="004F3BB6" w:rsidP="00703519">
      <w:pPr>
        <w:pStyle w:val="Brezrazmikov"/>
        <w:jc w:val="both"/>
        <w:rPr>
          <w:rFonts w:ascii="Arial" w:hAnsi="Arial" w:cs="Arial"/>
        </w:rPr>
      </w:pPr>
    </w:p>
    <w:p w14:paraId="109AACFA" w14:textId="055CDBDD" w:rsidR="007C39E9" w:rsidRDefault="009B17CC" w:rsidP="00703519">
      <w:pPr>
        <w:pStyle w:val="Brezrazmikov"/>
        <w:jc w:val="both"/>
        <w:rPr>
          <w:rFonts w:ascii="Arial" w:hAnsi="Arial" w:cs="Arial"/>
        </w:rPr>
      </w:pPr>
      <w:r w:rsidRPr="009B17CC">
        <w:rPr>
          <w:rFonts w:ascii="Arial" w:hAnsi="Arial" w:cs="Arial"/>
          <w:highlight w:val="yellow"/>
        </w:rPr>
        <w:t>Javna služba se izvaja na kategoriziranih občinskih javnih cestah</w:t>
      </w:r>
      <w:r w:rsidR="00581532">
        <w:rPr>
          <w:rFonts w:ascii="Arial" w:hAnsi="Arial" w:cs="Arial"/>
          <w:highlight w:val="yellow"/>
        </w:rPr>
        <w:t xml:space="preserve"> na celotnem območju Občine Komen</w:t>
      </w:r>
      <w:r w:rsidRPr="009B17CC">
        <w:rPr>
          <w:rFonts w:ascii="Arial" w:hAnsi="Arial" w:cs="Arial"/>
          <w:highlight w:val="yellow"/>
        </w:rPr>
        <w:t>. Občinske javne ceste so javno dobro in izven pravnega prometa.</w:t>
      </w:r>
    </w:p>
    <w:p w14:paraId="6FBF7245" w14:textId="77777777" w:rsidR="00581532" w:rsidRPr="00703519" w:rsidRDefault="00581532" w:rsidP="00703519">
      <w:pPr>
        <w:pStyle w:val="Brezrazmikov"/>
        <w:jc w:val="both"/>
        <w:rPr>
          <w:rFonts w:ascii="Arial" w:hAnsi="Arial" w:cs="Arial"/>
        </w:rPr>
      </w:pPr>
    </w:p>
    <w:p w14:paraId="5CE4C025" w14:textId="77777777" w:rsidR="00703519" w:rsidRPr="00703519" w:rsidRDefault="004F3BB6" w:rsidP="004F3BB6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03519" w:rsidRPr="00703519">
        <w:rPr>
          <w:rFonts w:ascii="Arial" w:hAnsi="Arial" w:cs="Arial"/>
        </w:rPr>
        <w:t>len</w:t>
      </w:r>
    </w:p>
    <w:p w14:paraId="4EAC3BFC" w14:textId="77777777" w:rsidR="004F3BB6" w:rsidRDefault="004F3BB6" w:rsidP="00703519">
      <w:pPr>
        <w:pStyle w:val="Brezrazmikov"/>
        <w:jc w:val="both"/>
        <w:rPr>
          <w:rFonts w:ascii="Arial" w:hAnsi="Arial" w:cs="Arial"/>
        </w:rPr>
      </w:pPr>
    </w:p>
    <w:p w14:paraId="408605A5" w14:textId="77777777" w:rsidR="00962551" w:rsidRPr="00703519" w:rsidRDefault="00703519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Nadzor nad izvajanjem določil tega odloka izvaja občinska uprava.</w:t>
      </w:r>
    </w:p>
    <w:p w14:paraId="70934F46" w14:textId="77777777" w:rsidR="00962551" w:rsidRPr="00703519" w:rsidRDefault="00962551" w:rsidP="00703519">
      <w:pPr>
        <w:pStyle w:val="Brezrazmikov"/>
        <w:jc w:val="both"/>
        <w:rPr>
          <w:rFonts w:ascii="Arial" w:hAnsi="Arial" w:cs="Arial"/>
        </w:rPr>
      </w:pPr>
    </w:p>
    <w:p w14:paraId="5E552371" w14:textId="77777777" w:rsidR="00711268" w:rsidRPr="00703519" w:rsidRDefault="004F3BB6" w:rsidP="004F3BB6">
      <w:pPr>
        <w:pStyle w:val="Brezrazmikov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03519" w:rsidRPr="00703519">
        <w:rPr>
          <w:rFonts w:ascii="Arial" w:hAnsi="Arial" w:cs="Arial"/>
        </w:rPr>
        <w:t>len</w:t>
      </w:r>
    </w:p>
    <w:p w14:paraId="033D9F5D" w14:textId="77777777" w:rsidR="004F3BB6" w:rsidRDefault="004F3BB6" w:rsidP="00703519">
      <w:pPr>
        <w:pStyle w:val="Brezrazmikov"/>
        <w:jc w:val="both"/>
        <w:rPr>
          <w:rFonts w:ascii="Arial" w:hAnsi="Arial" w:cs="Arial"/>
        </w:rPr>
      </w:pPr>
    </w:p>
    <w:p w14:paraId="6E17692E" w14:textId="77777777" w:rsidR="00703519" w:rsidRPr="00703519" w:rsidRDefault="00703519" w:rsidP="00703519">
      <w:pPr>
        <w:pStyle w:val="Brezrazmikov"/>
        <w:jc w:val="both"/>
        <w:rPr>
          <w:rFonts w:ascii="Arial" w:hAnsi="Arial" w:cs="Arial"/>
        </w:rPr>
      </w:pPr>
      <w:r w:rsidRPr="00703519">
        <w:rPr>
          <w:rFonts w:ascii="Arial" w:hAnsi="Arial" w:cs="Arial"/>
        </w:rPr>
        <w:t>Ta odlok se objavi v Uradnem listu RS in začne veljati petnajsti dan po objavi.</w:t>
      </w:r>
    </w:p>
    <w:p w14:paraId="132B04F9" w14:textId="77777777" w:rsidR="00703519" w:rsidRDefault="00703519" w:rsidP="00703519">
      <w:pPr>
        <w:pStyle w:val="Brezrazmikov"/>
        <w:jc w:val="both"/>
        <w:rPr>
          <w:rFonts w:ascii="Arial" w:hAnsi="Arial" w:cs="Arial"/>
        </w:rPr>
      </w:pPr>
    </w:p>
    <w:p w14:paraId="746A8737" w14:textId="77777777" w:rsidR="004F3BB6" w:rsidRPr="00703519" w:rsidRDefault="004F3BB6" w:rsidP="00703519">
      <w:pPr>
        <w:pStyle w:val="Brezrazmikov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3519" w:rsidRPr="00703519" w14:paraId="0399D4E1" w14:textId="77777777" w:rsidTr="00703519">
        <w:tc>
          <w:tcPr>
            <w:tcW w:w="4531" w:type="dxa"/>
          </w:tcPr>
          <w:p w14:paraId="35D2431D" w14:textId="77777777" w:rsidR="00703519" w:rsidRPr="00703519" w:rsidRDefault="00703519" w:rsidP="00703519">
            <w:pPr>
              <w:pStyle w:val="Brezrazmikov"/>
              <w:jc w:val="both"/>
              <w:rPr>
                <w:rFonts w:ascii="Arial" w:hAnsi="Arial" w:cs="Arial"/>
              </w:rPr>
            </w:pPr>
            <w:r w:rsidRPr="00703519">
              <w:rPr>
                <w:rFonts w:ascii="Arial" w:hAnsi="Arial" w:cs="Arial"/>
              </w:rPr>
              <w:t>Številka:</w:t>
            </w:r>
          </w:p>
          <w:p w14:paraId="5E658C5F" w14:textId="77777777" w:rsidR="00703519" w:rsidRPr="00703519" w:rsidRDefault="00703519" w:rsidP="00703519">
            <w:pPr>
              <w:pStyle w:val="Brezrazmikov"/>
              <w:jc w:val="both"/>
              <w:rPr>
                <w:rFonts w:ascii="Arial" w:hAnsi="Arial" w:cs="Arial"/>
              </w:rPr>
            </w:pPr>
            <w:r w:rsidRPr="00703519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4531" w:type="dxa"/>
          </w:tcPr>
          <w:p w14:paraId="78C6F45F" w14:textId="77777777" w:rsidR="00703519" w:rsidRPr="00703519" w:rsidRDefault="00703519" w:rsidP="00703519">
            <w:pPr>
              <w:pStyle w:val="Brezrazmikov"/>
              <w:jc w:val="both"/>
              <w:rPr>
                <w:rFonts w:ascii="Arial" w:hAnsi="Arial" w:cs="Arial"/>
              </w:rPr>
            </w:pPr>
          </w:p>
        </w:tc>
      </w:tr>
      <w:tr w:rsidR="00703519" w:rsidRPr="00703519" w14:paraId="4FBF8107" w14:textId="77777777" w:rsidTr="00703519">
        <w:tc>
          <w:tcPr>
            <w:tcW w:w="4531" w:type="dxa"/>
          </w:tcPr>
          <w:p w14:paraId="3F8872A9" w14:textId="77777777" w:rsidR="00703519" w:rsidRPr="004F3BB6" w:rsidRDefault="00703519" w:rsidP="004F3BB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70A39CB3" w14:textId="77777777" w:rsidR="00703519" w:rsidRPr="004F3BB6" w:rsidRDefault="00703519" w:rsidP="004F3BB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4F3BB6">
              <w:rPr>
                <w:rFonts w:ascii="Arial" w:hAnsi="Arial" w:cs="Arial"/>
                <w:b/>
              </w:rPr>
              <w:t>Mag. Erik Modic, župan</w:t>
            </w:r>
          </w:p>
        </w:tc>
      </w:tr>
    </w:tbl>
    <w:p w14:paraId="00C5C915" w14:textId="77777777" w:rsidR="00703519" w:rsidRPr="00703519" w:rsidRDefault="00703519" w:rsidP="00703519">
      <w:pPr>
        <w:pStyle w:val="Brezrazmikov"/>
        <w:jc w:val="both"/>
        <w:rPr>
          <w:rFonts w:ascii="Arial" w:hAnsi="Arial" w:cs="Arial"/>
        </w:rPr>
      </w:pPr>
    </w:p>
    <w:sectPr w:rsidR="00703519" w:rsidRPr="00703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F4E4" w14:textId="77777777" w:rsidR="00953AE1" w:rsidRDefault="00953AE1" w:rsidP="00953AE1">
      <w:pPr>
        <w:spacing w:after="0" w:line="240" w:lineRule="auto"/>
      </w:pPr>
      <w:r>
        <w:separator/>
      </w:r>
    </w:p>
  </w:endnote>
  <w:endnote w:type="continuationSeparator" w:id="0">
    <w:p w14:paraId="133C800F" w14:textId="77777777" w:rsidR="00953AE1" w:rsidRDefault="00953AE1" w:rsidP="009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ED5" w14:textId="77777777" w:rsidR="009B17CC" w:rsidRDefault="009B17C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6209" w14:textId="77777777" w:rsidR="009B17CC" w:rsidRDefault="009B17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4C14" w14:textId="77777777" w:rsidR="009B17CC" w:rsidRDefault="009B17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CE72" w14:textId="77777777" w:rsidR="00953AE1" w:rsidRDefault="00953AE1" w:rsidP="00953AE1">
      <w:pPr>
        <w:spacing w:after="0" w:line="240" w:lineRule="auto"/>
      </w:pPr>
      <w:r>
        <w:separator/>
      </w:r>
    </w:p>
  </w:footnote>
  <w:footnote w:type="continuationSeparator" w:id="0">
    <w:p w14:paraId="771C7763" w14:textId="77777777" w:rsidR="00953AE1" w:rsidRDefault="00953AE1" w:rsidP="0095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C8ED" w14:textId="77777777" w:rsidR="009B17CC" w:rsidRDefault="009B17C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774A" w14:textId="5246DC43" w:rsidR="00953AE1" w:rsidRPr="00953AE1" w:rsidRDefault="00953AE1" w:rsidP="00953AE1">
    <w:pPr>
      <w:pStyle w:val="Glava"/>
      <w:jc w:val="right"/>
      <w:rPr>
        <w:rFonts w:ascii="Arial" w:hAnsi="Arial" w:cs="Arial"/>
        <w:sz w:val="20"/>
        <w:szCs w:val="20"/>
      </w:rPr>
    </w:pPr>
    <w:r w:rsidRPr="00953AE1">
      <w:rPr>
        <w:rFonts w:ascii="Arial" w:hAnsi="Arial" w:cs="Arial"/>
        <w:sz w:val="20"/>
        <w:szCs w:val="20"/>
      </w:rPr>
      <w:t xml:space="preserve">Predlog Odloka </w:t>
    </w:r>
    <w:r w:rsidR="009B17CC">
      <w:rPr>
        <w:rFonts w:ascii="Arial" w:hAnsi="Arial" w:cs="Arial"/>
        <w:sz w:val="20"/>
        <w:szCs w:val="20"/>
      </w:rPr>
      <w:t xml:space="preserve">v prečiščenem besedilu (spremembe za drugo obravnavo so označene v </w:t>
    </w:r>
    <w:r w:rsidR="009B17CC" w:rsidRPr="009B17CC">
      <w:rPr>
        <w:rFonts w:ascii="Arial" w:hAnsi="Arial" w:cs="Arial"/>
        <w:sz w:val="20"/>
        <w:szCs w:val="20"/>
        <w:highlight w:val="yellow"/>
      </w:rPr>
      <w:t>rumenem</w:t>
    </w:r>
    <w:r w:rsidR="009B17CC">
      <w:rPr>
        <w:rFonts w:ascii="Arial" w:hAnsi="Arial" w:cs="Arial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C24" w14:textId="77777777" w:rsidR="009B17CC" w:rsidRDefault="009B17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B69"/>
    <w:multiLevelType w:val="hybridMultilevel"/>
    <w:tmpl w:val="1C622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F1F"/>
    <w:multiLevelType w:val="hybridMultilevel"/>
    <w:tmpl w:val="213C7F8E"/>
    <w:lvl w:ilvl="0" w:tplc="21B0A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A74"/>
    <w:multiLevelType w:val="hybridMultilevel"/>
    <w:tmpl w:val="4A9CA71C"/>
    <w:lvl w:ilvl="0" w:tplc="3E1C17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627"/>
    <w:multiLevelType w:val="hybridMultilevel"/>
    <w:tmpl w:val="19E606B2"/>
    <w:lvl w:ilvl="0" w:tplc="3E1C17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F49AB"/>
    <w:multiLevelType w:val="hybridMultilevel"/>
    <w:tmpl w:val="D86C35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272B"/>
    <w:multiLevelType w:val="hybridMultilevel"/>
    <w:tmpl w:val="3926CA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10C9B"/>
    <w:multiLevelType w:val="hybridMultilevel"/>
    <w:tmpl w:val="7AE8AFE8"/>
    <w:lvl w:ilvl="0" w:tplc="3E1C17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02C3C"/>
    <w:multiLevelType w:val="hybridMultilevel"/>
    <w:tmpl w:val="A796D0BC"/>
    <w:lvl w:ilvl="0" w:tplc="B9929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8EA"/>
    <w:multiLevelType w:val="hybridMultilevel"/>
    <w:tmpl w:val="B3AE8CF4"/>
    <w:lvl w:ilvl="0" w:tplc="00F4F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3091D"/>
    <w:multiLevelType w:val="hybridMultilevel"/>
    <w:tmpl w:val="C8B0A2D0"/>
    <w:lvl w:ilvl="0" w:tplc="1FA44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0169B"/>
    <w:multiLevelType w:val="hybridMultilevel"/>
    <w:tmpl w:val="F31AC708"/>
    <w:lvl w:ilvl="0" w:tplc="3E1C17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22780">
    <w:abstractNumId w:val="4"/>
  </w:num>
  <w:num w:numId="2" w16cid:durableId="1118451377">
    <w:abstractNumId w:val="2"/>
  </w:num>
  <w:num w:numId="3" w16cid:durableId="58863565">
    <w:abstractNumId w:val="0"/>
  </w:num>
  <w:num w:numId="4" w16cid:durableId="200482713">
    <w:abstractNumId w:val="5"/>
  </w:num>
  <w:num w:numId="5" w16cid:durableId="1085767564">
    <w:abstractNumId w:val="6"/>
  </w:num>
  <w:num w:numId="6" w16cid:durableId="1016494356">
    <w:abstractNumId w:val="7"/>
  </w:num>
  <w:num w:numId="7" w16cid:durableId="2098862936">
    <w:abstractNumId w:val="3"/>
  </w:num>
  <w:num w:numId="8" w16cid:durableId="1953053968">
    <w:abstractNumId w:val="1"/>
  </w:num>
  <w:num w:numId="9" w16cid:durableId="1106071937">
    <w:abstractNumId w:val="10"/>
  </w:num>
  <w:num w:numId="10" w16cid:durableId="1994796166">
    <w:abstractNumId w:val="8"/>
  </w:num>
  <w:num w:numId="11" w16cid:durableId="541596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A9"/>
    <w:rsid w:val="00085F08"/>
    <w:rsid w:val="001075A7"/>
    <w:rsid w:val="002238A9"/>
    <w:rsid w:val="004A3E9C"/>
    <w:rsid w:val="004F3BB6"/>
    <w:rsid w:val="00581532"/>
    <w:rsid w:val="00703519"/>
    <w:rsid w:val="00711268"/>
    <w:rsid w:val="007C39E9"/>
    <w:rsid w:val="008754A9"/>
    <w:rsid w:val="00953AE1"/>
    <w:rsid w:val="00962551"/>
    <w:rsid w:val="009B17CC"/>
    <w:rsid w:val="00A24E32"/>
    <w:rsid w:val="00F65BC1"/>
    <w:rsid w:val="00F7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E7DC"/>
  <w15:chartTrackingRefBased/>
  <w15:docId w15:val="{87434FD0-CC84-49B5-BBA9-657BEC6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65BC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65BC1"/>
    <w:pPr>
      <w:ind w:left="720"/>
      <w:contextualSpacing/>
    </w:pPr>
  </w:style>
  <w:style w:type="table" w:styleId="Tabelamrea">
    <w:name w:val="Table Grid"/>
    <w:basedOn w:val="Navadnatabela"/>
    <w:uiPriority w:val="39"/>
    <w:rsid w:val="0070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0351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3AE1"/>
  </w:style>
  <w:style w:type="paragraph" w:styleId="Noga">
    <w:name w:val="footer"/>
    <w:basedOn w:val="Navaden"/>
    <w:link w:val="NogaZnak"/>
    <w:uiPriority w:val="99"/>
    <w:unhideWhenUsed/>
    <w:rsid w:val="009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4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311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06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9</cp:revision>
  <dcterms:created xsi:type="dcterms:W3CDTF">2023-04-25T13:21:00Z</dcterms:created>
  <dcterms:modified xsi:type="dcterms:W3CDTF">2023-09-25T07:51:00Z</dcterms:modified>
</cp:coreProperties>
</file>