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0B7" w:rsidRDefault="008B10B7">
      <w:pPr>
        <w:spacing w:after="260"/>
        <w:ind w:left="14" w:right="0"/>
      </w:pPr>
    </w:p>
    <w:p w:rsidR="00CB15CD" w:rsidRDefault="00241360">
      <w:pPr>
        <w:spacing w:after="260"/>
        <w:ind w:left="14" w:right="0"/>
      </w:pPr>
      <w:r>
        <w:t xml:space="preserve">Svet zavoda Zdravstvenega doma </w:t>
      </w:r>
      <w:r w:rsidR="00D56028">
        <w:t>Sežana</w:t>
      </w:r>
      <w:r>
        <w:t xml:space="preserve">, </w:t>
      </w:r>
      <w:r w:rsidR="00D56028">
        <w:t>Partizanska cesta 24</w:t>
      </w:r>
      <w:r>
        <w:t xml:space="preserve">, </w:t>
      </w:r>
      <w:r w:rsidR="00D56028">
        <w:t>6</w:t>
      </w:r>
      <w:r>
        <w:t xml:space="preserve">210 </w:t>
      </w:r>
      <w:r w:rsidR="00D56028">
        <w:t>Sežana</w:t>
      </w:r>
      <w:r>
        <w:t>, na podlagi 3</w:t>
      </w:r>
      <w:r w:rsidR="00D56028">
        <w:t>2</w:t>
      </w:r>
      <w:r w:rsidR="00B454CE">
        <w:t>.</w:t>
      </w:r>
      <w:r w:rsidR="00D56028">
        <w:t xml:space="preserve"> do 3</w:t>
      </w:r>
      <w:r w:rsidR="004C331F">
        <w:t>7</w:t>
      </w:r>
      <w:r>
        <w:t xml:space="preserve">. </w:t>
      </w:r>
      <w:proofErr w:type="spellStart"/>
      <w:r w:rsidR="00D56028">
        <w:t>č</w:t>
      </w:r>
      <w:r>
        <w:t>I</w:t>
      </w:r>
      <w:proofErr w:type="spellEnd"/>
      <w:r>
        <w:t>. Zakona o zavodih (Uradni list RS, št. 12/91</w:t>
      </w:r>
      <w:r w:rsidR="004C331F">
        <w:t>,8/96,36/00-ZPDZC IN 127/06-ZJZP)</w:t>
      </w:r>
      <w:r>
        <w:t xml:space="preserve"> s spremembami in dopolnitvami), </w:t>
      </w:r>
      <w:r w:rsidR="00D56028">
        <w:t>10</w:t>
      </w:r>
      <w:r>
        <w:t xml:space="preserve">. </w:t>
      </w:r>
      <w:proofErr w:type="spellStart"/>
      <w:r w:rsidR="00D56028">
        <w:t>č</w:t>
      </w:r>
      <w:r>
        <w:t>I</w:t>
      </w:r>
      <w:proofErr w:type="spellEnd"/>
      <w:r>
        <w:t>. Odloka o ustanovitvi Zdravstven</w:t>
      </w:r>
      <w:r w:rsidR="00D56028">
        <w:t>ega doma Sežana</w:t>
      </w:r>
      <w:r>
        <w:t xml:space="preserve"> (Uradni list RS, št</w:t>
      </w:r>
      <w:r w:rsidR="00D56028">
        <w:t>10/97,31/97 in 6/22)</w:t>
      </w:r>
      <w:r>
        <w:t>)</w:t>
      </w:r>
      <w:r w:rsidR="004C331F">
        <w:t xml:space="preserve"> ter</w:t>
      </w:r>
      <w:r w:rsidR="004F109F">
        <w:t xml:space="preserve"> </w:t>
      </w:r>
      <w:bookmarkStart w:id="0" w:name="_GoBack"/>
      <w:bookmarkEnd w:id="0"/>
      <w:r w:rsidR="00D56028">
        <w:t>17</w:t>
      </w:r>
      <w:r>
        <w:t xml:space="preserve">. </w:t>
      </w:r>
      <w:proofErr w:type="spellStart"/>
      <w:r w:rsidR="00D56028">
        <w:t>č</w:t>
      </w:r>
      <w:r>
        <w:t>I</w:t>
      </w:r>
      <w:proofErr w:type="spellEnd"/>
      <w:r>
        <w:t xml:space="preserve">. Statuta javnega zavoda Zdravstveni dom </w:t>
      </w:r>
      <w:r w:rsidR="00D56028">
        <w:t>Sežana</w:t>
      </w:r>
      <w:r>
        <w:t xml:space="preserve">  </w:t>
      </w:r>
      <w:r w:rsidR="004F109F">
        <w:t xml:space="preserve">razpisuje prosto delovno </w:t>
      </w:r>
      <w:r>
        <w:t xml:space="preserve">za direktorja (m/ž) </w:t>
      </w:r>
      <w:r w:rsidR="001C115F">
        <w:t>Z</w:t>
      </w:r>
      <w:r w:rsidR="00D56028">
        <w:t>dravstvenega doma Sežana</w:t>
      </w:r>
    </w:p>
    <w:p w:rsidR="00CB15CD" w:rsidRDefault="00241360">
      <w:pPr>
        <w:ind w:left="14" w:right="0"/>
      </w:pPr>
      <w:r>
        <w:t>Za direktorja je lahko imenovan kandidat (m/ž), ki poleg splošnih zakonskih pogojev izpolnjuje še naslednje pogoje:</w:t>
      </w:r>
    </w:p>
    <w:p w:rsidR="00D56028" w:rsidRDefault="00D56028" w:rsidP="00D56028">
      <w:pPr>
        <w:numPr>
          <w:ilvl w:val="0"/>
          <w:numId w:val="1"/>
        </w:numPr>
        <w:ind w:left="730" w:right="0" w:hanging="365"/>
      </w:pPr>
      <w:r>
        <w:t>državljan Republike Slovenije</w:t>
      </w:r>
      <w:r w:rsidR="00C22452">
        <w:t>,</w:t>
      </w:r>
    </w:p>
    <w:p w:rsidR="008B10B7" w:rsidRPr="008B10B7" w:rsidRDefault="008B10B7" w:rsidP="008B10B7">
      <w:pPr>
        <w:numPr>
          <w:ilvl w:val="0"/>
          <w:numId w:val="1"/>
        </w:numPr>
        <w:ind w:left="730" w:right="0" w:hanging="365"/>
      </w:pPr>
      <w:r w:rsidRPr="008B10B7">
        <w:t>ima univerzitetno izobrazbo oziroma izobrazbo, pridobljeno po študijskem programu druge stopnje v skladu z zakonom, ki ureja visoko šolstvo medicinske, pravne ali ekonomske smeri,</w:t>
      </w:r>
    </w:p>
    <w:p w:rsidR="00D56028" w:rsidRDefault="00241360" w:rsidP="00D56028">
      <w:pPr>
        <w:numPr>
          <w:ilvl w:val="0"/>
          <w:numId w:val="1"/>
        </w:numPr>
        <w:spacing w:after="204"/>
        <w:ind w:left="730" w:right="0" w:hanging="365"/>
      </w:pPr>
      <w:r>
        <w:t>najmanj 5 let delovnih izkušenj</w:t>
      </w:r>
      <w:r w:rsidR="00D56028">
        <w:t xml:space="preserve"> od tega  najmanj  3 leta</w:t>
      </w:r>
      <w:r>
        <w:t xml:space="preserve"> na vodstvenih in vodilnih delovnih mestih.</w:t>
      </w:r>
    </w:p>
    <w:p w:rsidR="00CB15CD" w:rsidRDefault="00241360">
      <w:pPr>
        <w:ind w:left="14" w:right="0"/>
      </w:pPr>
      <w:r>
        <w:t>K prijavi mora kandidat predložiti:</w:t>
      </w:r>
    </w:p>
    <w:p w:rsidR="00CB15CD" w:rsidRDefault="00241360">
      <w:pPr>
        <w:numPr>
          <w:ilvl w:val="0"/>
          <w:numId w:val="2"/>
        </w:numPr>
        <w:ind w:left="730" w:right="0" w:hanging="365"/>
      </w:pPr>
      <w:r>
        <w:t>overjeno dokazilo o izobrazbi,</w:t>
      </w:r>
    </w:p>
    <w:p w:rsidR="00CB15CD" w:rsidRDefault="00241360">
      <w:pPr>
        <w:numPr>
          <w:ilvl w:val="0"/>
          <w:numId w:val="2"/>
        </w:numPr>
        <w:ind w:left="730" w:right="0" w:hanging="365"/>
      </w:pPr>
      <w:r>
        <w:t>življenjepis z navedbo delovnih izkušenj, ki dokazujejo kandidatovo strokovno, vodstveno, organizacijsko in drugo poslovodno sposobnost,</w:t>
      </w:r>
    </w:p>
    <w:p w:rsidR="00CB15CD" w:rsidRDefault="00241360">
      <w:pPr>
        <w:numPr>
          <w:ilvl w:val="0"/>
          <w:numId w:val="2"/>
        </w:numPr>
        <w:ind w:left="730" w:right="0" w:hanging="365"/>
      </w:pPr>
      <w:r>
        <w:t>program razvoja zavoda za mandatno obdobje in</w:t>
      </w:r>
    </w:p>
    <w:p w:rsidR="00CB15CD" w:rsidRDefault="00241360">
      <w:pPr>
        <w:numPr>
          <w:ilvl w:val="0"/>
          <w:numId w:val="2"/>
        </w:numPr>
        <w:spacing w:after="198"/>
        <w:ind w:left="730" w:right="0" w:hanging="365"/>
      </w:pPr>
      <w:r>
        <w:t>potrdilo o nekaznovanosti in potrdilo, da kandidat ni v kazenskem postopku.</w:t>
      </w:r>
    </w:p>
    <w:p w:rsidR="00CB15CD" w:rsidRDefault="00241360">
      <w:pPr>
        <w:ind w:left="14" w:right="0"/>
      </w:pPr>
      <w:r>
        <w:t xml:space="preserve">Mandat direktorja traja </w:t>
      </w:r>
      <w:r w:rsidR="008B10B7">
        <w:t>4</w:t>
      </w:r>
      <w:r>
        <w:t xml:space="preserve"> let</w:t>
      </w:r>
      <w:r w:rsidR="008B10B7">
        <w:t>a</w:t>
      </w:r>
      <w:r>
        <w:t>. Z imenovanim direktorjem se sklene delovno razmerje za določen čas za čas trajanja mandata.</w:t>
      </w:r>
    </w:p>
    <w:p w:rsidR="00210119" w:rsidRDefault="00241360" w:rsidP="001C115F">
      <w:pPr>
        <w:rPr>
          <w:rFonts w:ascii="Times New Roman" w:eastAsia="Times New Roman" w:hAnsi="Times New Roman" w:cs="Times New Roman"/>
        </w:rPr>
      </w:pPr>
      <w:r>
        <w:t xml:space="preserve">Če bo imel izbrani kandidat izobrazbo medicinske smeri, bo </w:t>
      </w:r>
      <w:r w:rsidR="001C115F">
        <w:t>p</w:t>
      </w:r>
      <w:r>
        <w:t>oleg poslovodne funkcij</w:t>
      </w:r>
      <w:r w:rsidR="001C115F">
        <w:t xml:space="preserve">e opravljal tudi delo </w:t>
      </w:r>
      <w:r w:rsidR="00210119">
        <w:t xml:space="preserve">strokovnega vodje. </w:t>
      </w:r>
      <w:r w:rsidR="001C115F">
        <w:t xml:space="preserve">V </w:t>
      </w:r>
      <w:r w:rsidR="00210119">
        <w:t>60 odstotk</w:t>
      </w:r>
      <w:r w:rsidR="001C115F">
        <w:t>ih</w:t>
      </w:r>
      <w:r w:rsidR="00210119">
        <w:t xml:space="preserve"> delovnega časa</w:t>
      </w:r>
      <w:r w:rsidR="001C115F">
        <w:t xml:space="preserve"> bo delo opravljal</w:t>
      </w:r>
      <w:r w:rsidR="00210119">
        <w:t xml:space="preserve"> </w:t>
      </w:r>
      <w:r w:rsidR="001C115F">
        <w:t>kot</w:t>
      </w:r>
      <w:r w:rsidR="00210119">
        <w:t xml:space="preserve"> direkto</w:t>
      </w:r>
      <w:r w:rsidR="001C115F">
        <w:t xml:space="preserve">r in </w:t>
      </w:r>
      <w:r w:rsidR="00210119">
        <w:t>40 odstotk</w:t>
      </w:r>
      <w:r w:rsidR="001C115F">
        <w:t>ih kot</w:t>
      </w:r>
      <w:r w:rsidR="00210119">
        <w:t xml:space="preserve"> strokovn</w:t>
      </w:r>
      <w:r w:rsidR="001C115F">
        <w:t>i</w:t>
      </w:r>
      <w:r w:rsidR="00210119">
        <w:t xml:space="preserve"> vodj</w:t>
      </w:r>
      <w:r w:rsidR="001C115F">
        <w:t>a</w:t>
      </w:r>
      <w:r w:rsidR="00210119">
        <w:t xml:space="preserve">. </w:t>
      </w:r>
    </w:p>
    <w:p w:rsidR="00210119" w:rsidRDefault="00210119" w:rsidP="008B10B7"/>
    <w:p w:rsidR="00210119" w:rsidRDefault="00210119" w:rsidP="00210119">
      <w:r w:rsidRPr="008B10B7">
        <w:t xml:space="preserve">Prijavo z dokazili o izpolnjevanju pogojev in prilogami kandidat pošlje v zaprti ovojnici s pripisom: </w:t>
      </w:r>
    </w:p>
    <w:p w:rsidR="00210119" w:rsidRDefault="00210119" w:rsidP="008B10B7"/>
    <w:p w:rsidR="008B10B7" w:rsidRPr="008B10B7" w:rsidRDefault="008B10B7" w:rsidP="008B10B7">
      <w:r w:rsidRPr="008B10B7">
        <w:t xml:space="preserve">»Razpis za direktorja Zdravstvenega doma Sežana – Ne odpiraj!« na naslov: Zdravstveni dom Sežana, Partizanska cesta 24, 6210 Sežana, v roku 10 dni po objavi razpisa. </w:t>
      </w:r>
    </w:p>
    <w:p w:rsidR="00CB15CD" w:rsidRDefault="00241360" w:rsidP="008B10B7">
      <w:pPr>
        <w:spacing w:after="260"/>
        <w:ind w:left="14" w:right="0"/>
      </w:pPr>
      <w:r>
        <w:t>Kandidati, ki bodo izpolnjevali razpisne pogoje, bodo povabljeni na predstavitev in razgovor na Svet zavoda. O točnem terminu bodo kandidati obveščeni.</w:t>
      </w:r>
    </w:p>
    <w:p w:rsidR="00CB15CD" w:rsidRDefault="00241360">
      <w:pPr>
        <w:spacing w:after="262"/>
        <w:ind w:left="14" w:right="0"/>
      </w:pPr>
      <w:r>
        <w:t>V besedilu razpisa uporabljeni izrazi, zapisani v moški slovnični obliki, so uporabljeni kot nevtralni za moške in ženske.</w:t>
      </w:r>
    </w:p>
    <w:p w:rsidR="00CB15CD" w:rsidRDefault="00241360">
      <w:pPr>
        <w:spacing w:after="236"/>
        <w:ind w:left="14" w:right="0"/>
      </w:pPr>
      <w:r>
        <w:t>Kandidati bodo o izbiri obveščeni v roku 30 dni od dneva objave razpisa.</w:t>
      </w:r>
    </w:p>
    <w:p w:rsidR="00CB15CD" w:rsidRDefault="00241360">
      <w:pPr>
        <w:spacing w:after="0" w:line="259" w:lineRule="auto"/>
        <w:ind w:left="10" w:right="-5" w:hanging="10"/>
        <w:jc w:val="right"/>
      </w:pPr>
      <w:r>
        <w:t>Svet javnega zavoda</w:t>
      </w:r>
    </w:p>
    <w:p w:rsidR="00CB15CD" w:rsidRDefault="00241360">
      <w:pPr>
        <w:spacing w:after="0" w:line="259" w:lineRule="auto"/>
        <w:ind w:left="10" w:right="-5" w:hanging="10"/>
        <w:jc w:val="right"/>
      </w:pPr>
      <w:r>
        <w:t xml:space="preserve">Zdravstvenega doma </w:t>
      </w:r>
      <w:r w:rsidR="008B10B7">
        <w:t>Sežana</w:t>
      </w:r>
    </w:p>
    <w:p w:rsidR="00CB15CD" w:rsidRDefault="00CB15CD">
      <w:pPr>
        <w:spacing w:after="0" w:line="259" w:lineRule="auto"/>
        <w:ind w:left="7438" w:right="0"/>
        <w:jc w:val="left"/>
      </w:pPr>
    </w:p>
    <w:sectPr w:rsidR="00CB15CD">
      <w:headerReference w:type="default" r:id="rId7"/>
      <w:pgSz w:w="11900" w:h="16840"/>
      <w:pgMar w:top="662" w:right="1507" w:bottom="1440" w:left="13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DDA" w:rsidRDefault="00DA1DDA" w:rsidP="00D56028">
      <w:pPr>
        <w:spacing w:after="0" w:line="240" w:lineRule="auto"/>
      </w:pPr>
      <w:r>
        <w:separator/>
      </w:r>
    </w:p>
  </w:endnote>
  <w:endnote w:type="continuationSeparator" w:id="0">
    <w:p w:rsidR="00DA1DDA" w:rsidRDefault="00DA1DDA" w:rsidP="00D5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DDA" w:rsidRDefault="00DA1DDA" w:rsidP="00D56028">
      <w:pPr>
        <w:spacing w:after="0" w:line="240" w:lineRule="auto"/>
      </w:pPr>
      <w:r>
        <w:separator/>
      </w:r>
    </w:p>
  </w:footnote>
  <w:footnote w:type="continuationSeparator" w:id="0">
    <w:p w:rsidR="00DA1DDA" w:rsidRDefault="00DA1DDA" w:rsidP="00D5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5223"/>
      <w:gridCol w:w="2131"/>
    </w:tblGrid>
    <w:tr w:rsidR="00D56028" w:rsidTr="00D56028">
      <w:trPr>
        <w:cantSplit/>
        <w:trHeight w:val="705"/>
      </w:trPr>
      <w:tc>
        <w:tcPr>
          <w:tcW w:w="16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6028" w:rsidRDefault="00D56028" w:rsidP="00D56028">
          <w:pPr>
            <w:tabs>
              <w:tab w:val="center" w:pos="1277"/>
            </w:tabs>
            <w:spacing w:after="0" w:line="240" w:lineRule="auto"/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</w:pPr>
          <w:bookmarkStart w:id="1" w:name="OLE_LINK1"/>
          <w:bookmarkStart w:id="2" w:name="OLE_LINK2"/>
          <w:bookmarkStart w:id="3" w:name="OLE_LINK3"/>
          <w:r>
            <w:rPr>
              <w:rFonts w:ascii="Times New Roman" w:hAnsi="Times New Roman" w:cs="Times New Roman"/>
              <w:i/>
              <w:noProof/>
              <w:sz w:val="20"/>
              <w:szCs w:val="20"/>
            </w:rPr>
            <w:drawing>
              <wp:inline distT="0" distB="0" distL="0" distR="0">
                <wp:extent cx="933450" cy="904875"/>
                <wp:effectExtent l="0" t="0" r="0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6028" w:rsidRDefault="00D56028" w:rsidP="00D560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color w:val="002060"/>
              <w:sz w:val="20"/>
              <w:szCs w:val="20"/>
            </w:rPr>
          </w:pPr>
        </w:p>
        <w:p w:rsidR="00D56028" w:rsidRDefault="00D56028" w:rsidP="00D560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color w:val="002060"/>
              <w:sz w:val="20"/>
              <w:szCs w:val="20"/>
            </w:rPr>
          </w:pPr>
        </w:p>
        <w:p w:rsidR="00D56028" w:rsidRDefault="00D56028" w:rsidP="00D5602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color w:val="00206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i/>
              <w:color w:val="002060"/>
              <w:sz w:val="24"/>
              <w:szCs w:val="24"/>
            </w:rPr>
            <w:t>ZDRAVSTVENI DOM SEŽANA</w:t>
          </w:r>
        </w:p>
      </w:tc>
      <w:tc>
        <w:tcPr>
          <w:tcW w:w="2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6028" w:rsidRDefault="00D56028" w:rsidP="00D56028">
          <w:pPr>
            <w:spacing w:after="0" w:line="240" w:lineRule="auto"/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</w:pPr>
        </w:p>
        <w:p w:rsidR="00D56028" w:rsidRDefault="00D56028" w:rsidP="00D56028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Partizanska cesta 24</w:t>
          </w:r>
        </w:p>
        <w:p w:rsidR="00D56028" w:rsidRDefault="00D56028" w:rsidP="00D56028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6210 SEŽANA</w:t>
          </w:r>
        </w:p>
      </w:tc>
    </w:tr>
    <w:tr w:rsidR="00D56028" w:rsidTr="00D56028">
      <w:trPr>
        <w:cantSplit/>
        <w:trHeight w:val="711"/>
      </w:trPr>
      <w:tc>
        <w:tcPr>
          <w:tcW w:w="16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6028" w:rsidRDefault="00D56028" w:rsidP="00D56028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5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6028" w:rsidRDefault="00D56028" w:rsidP="00D56028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002060"/>
              <w:sz w:val="24"/>
              <w:szCs w:val="24"/>
            </w:rPr>
          </w:pPr>
        </w:p>
      </w:tc>
      <w:tc>
        <w:tcPr>
          <w:tcW w:w="2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6028" w:rsidRDefault="00D56028" w:rsidP="00D56028">
          <w:pPr>
            <w:spacing w:after="0" w:line="240" w:lineRule="auto"/>
            <w:rPr>
              <w:lang w:eastAsia="en-US"/>
            </w:rPr>
          </w:pPr>
        </w:p>
        <w:p w:rsidR="00D56028" w:rsidRDefault="004F109F" w:rsidP="00D5602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hyperlink r:id="rId2" w:history="1">
            <w:r w:rsidR="00D56028">
              <w:rPr>
                <w:rStyle w:val="Hiperpovezava"/>
                <w:rFonts w:ascii="Times New Roman" w:hAnsi="Times New Roman" w:cs="Times New Roman"/>
                <w:sz w:val="18"/>
                <w:szCs w:val="18"/>
              </w:rPr>
              <w:t>tajnistvo@zd-sezana.si</w:t>
            </w:r>
          </w:hyperlink>
        </w:p>
        <w:p w:rsidR="00D56028" w:rsidRDefault="00D56028" w:rsidP="00D5602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tel. 05 73 11 400</w:t>
          </w:r>
        </w:p>
      </w:tc>
      <w:bookmarkEnd w:id="1"/>
      <w:bookmarkEnd w:id="2"/>
      <w:bookmarkEnd w:id="3"/>
    </w:tr>
  </w:tbl>
  <w:p w:rsidR="00D56028" w:rsidRDefault="00D560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3.75pt;height:3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 id="_x0000_i1027" style="width:9.75pt;height:5.25pt" coordsize="" o:spt="100" o:bullet="t" adj="0,,0" path="" stroked="f">
        <v:stroke joinstyle="miter"/>
        <v:imagedata r:id="rId2" o:title="image100"/>
        <v:formulas/>
        <v:path o:connecttype="segments"/>
      </v:shape>
    </w:pict>
  </w:numPicBullet>
  <w:abstractNum w:abstractNumId="0" w15:restartNumberingAfterBreak="0">
    <w:nsid w:val="6BE21DED"/>
    <w:multiLevelType w:val="hybridMultilevel"/>
    <w:tmpl w:val="4CA6CD34"/>
    <w:lvl w:ilvl="0" w:tplc="C37E2E5C">
      <w:start w:val="1"/>
      <w:numFmt w:val="bullet"/>
      <w:lvlText w:val="•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C0A7A0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265076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42CE0A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BC7622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869150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0C024E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3493DC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1C753C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523DE5"/>
    <w:multiLevelType w:val="hybridMultilevel"/>
    <w:tmpl w:val="30B84C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66FE9"/>
    <w:multiLevelType w:val="hybridMultilevel"/>
    <w:tmpl w:val="09184D60"/>
    <w:lvl w:ilvl="0" w:tplc="CEF62968">
      <w:start w:val="1"/>
      <w:numFmt w:val="bullet"/>
      <w:lvlText w:val="•"/>
      <w:lvlPicBulletId w:val="0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CB18C">
      <w:start w:val="1"/>
      <w:numFmt w:val="bullet"/>
      <w:lvlText w:val="o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4105E">
      <w:start w:val="1"/>
      <w:numFmt w:val="bullet"/>
      <w:lvlText w:val="▪"/>
      <w:lvlJc w:val="left"/>
      <w:pPr>
        <w:ind w:left="2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2F7BE">
      <w:start w:val="1"/>
      <w:numFmt w:val="bullet"/>
      <w:lvlText w:val="•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84AE8">
      <w:start w:val="1"/>
      <w:numFmt w:val="bullet"/>
      <w:lvlText w:val="o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49860">
      <w:start w:val="1"/>
      <w:numFmt w:val="bullet"/>
      <w:lvlText w:val="▪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A2A84">
      <w:start w:val="1"/>
      <w:numFmt w:val="bullet"/>
      <w:lvlText w:val="•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04FFA">
      <w:start w:val="1"/>
      <w:numFmt w:val="bullet"/>
      <w:lvlText w:val="o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2B852">
      <w:start w:val="1"/>
      <w:numFmt w:val="bullet"/>
      <w:lvlText w:val="▪"/>
      <w:lvlJc w:val="left"/>
      <w:pPr>
        <w:ind w:left="6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CD"/>
    <w:rsid w:val="001C115F"/>
    <w:rsid w:val="00210119"/>
    <w:rsid w:val="00241360"/>
    <w:rsid w:val="002C56AF"/>
    <w:rsid w:val="004C331F"/>
    <w:rsid w:val="004F109F"/>
    <w:rsid w:val="008B10B7"/>
    <w:rsid w:val="00B454CE"/>
    <w:rsid w:val="00C22452"/>
    <w:rsid w:val="00CB15CD"/>
    <w:rsid w:val="00D56028"/>
    <w:rsid w:val="00D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E79D81"/>
  <w15:docId w15:val="{4CDDBD67-1871-4D0E-A49A-8F764307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10119"/>
    <w:pPr>
      <w:spacing w:after="11" w:line="252" w:lineRule="auto"/>
      <w:ind w:right="10"/>
      <w:jc w:val="both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5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6028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D5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6028"/>
    <w:rPr>
      <w:rFonts w:ascii="Calibri" w:eastAsia="Calibri" w:hAnsi="Calibri" w:cs="Calibri"/>
      <w:color w:val="000000"/>
    </w:rPr>
  </w:style>
  <w:style w:type="character" w:styleId="Hiperpovezava">
    <w:name w:val="Hyperlink"/>
    <w:uiPriority w:val="99"/>
    <w:semiHidden/>
    <w:unhideWhenUsed/>
    <w:rsid w:val="00D5602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5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zd-sezana.si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Leon Tavčar</dc:creator>
  <cp:keywords/>
  <cp:lastModifiedBy>Anita Lesar</cp:lastModifiedBy>
  <cp:revision>3</cp:revision>
  <cp:lastPrinted>2023-03-16T07:15:00Z</cp:lastPrinted>
  <dcterms:created xsi:type="dcterms:W3CDTF">2023-06-07T04:57:00Z</dcterms:created>
  <dcterms:modified xsi:type="dcterms:W3CDTF">2023-06-07T04:59:00Z</dcterms:modified>
</cp:coreProperties>
</file>